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02" w:rsidRPr="00470E02" w:rsidRDefault="00470E02" w:rsidP="00470E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29 декабря 2004 г. N 189-ФЗ</w:t>
      </w:r>
      <w:r w:rsidRPr="00470E02">
        <w:rPr>
          <w:rFonts w:ascii="Arial" w:hAnsi="Arial" w:cs="Arial"/>
          <w:b/>
          <w:bCs/>
          <w:color w:val="26282F"/>
          <w:sz w:val="24"/>
          <w:szCs w:val="24"/>
        </w:rPr>
        <w:br/>
        <w:t>"О введении в действие Жилищного кодекса Российской Федерации"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 xml:space="preserve"> Государственной Думой 22 декабря 2004 года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Одобрен</w:t>
      </w:r>
      <w:proofErr w:type="gramEnd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 xml:space="preserve"> Советом Федерации 24 декабря 2004 года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</w:t>
      </w:r>
    </w:p>
    <w:bookmarkEnd w:id="0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Ввести в действие </w:t>
      </w:r>
      <w:hyperlink r:id="rId5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Жилищный кодекс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с 1 марта 2005 года.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2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01"/>
      <w:bookmarkEnd w:id="1"/>
      <w:r w:rsidRPr="00470E02">
        <w:rPr>
          <w:rFonts w:ascii="Arial" w:hAnsi="Arial" w:cs="Arial"/>
          <w:sz w:val="24"/>
          <w:szCs w:val="24"/>
        </w:rPr>
        <w:t>1. Признать утратившими силу с 1 марта 2005 года: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011"/>
      <w:bookmarkEnd w:id="2"/>
      <w:r w:rsidRPr="00470E02">
        <w:rPr>
          <w:rFonts w:ascii="Arial" w:hAnsi="Arial" w:cs="Arial"/>
          <w:sz w:val="24"/>
          <w:szCs w:val="24"/>
        </w:rPr>
        <w:t xml:space="preserve">1) </w:t>
      </w:r>
      <w:hyperlink r:id="rId6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Жилищный кодекс</w:t>
        </w:r>
      </w:hyperlink>
      <w:r w:rsidRPr="00470E02">
        <w:rPr>
          <w:rFonts w:ascii="Arial" w:hAnsi="Arial" w:cs="Arial"/>
          <w:sz w:val="24"/>
          <w:szCs w:val="24"/>
        </w:rPr>
        <w:t xml:space="preserve"> РСФСР (Ведомости Верховного Совета РСФСР, 1983, N 26, ст. 883);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012"/>
      <w:bookmarkEnd w:id="3"/>
      <w:r w:rsidRPr="00470E02">
        <w:rPr>
          <w:rFonts w:ascii="Arial" w:hAnsi="Arial" w:cs="Arial"/>
          <w:sz w:val="24"/>
          <w:szCs w:val="24"/>
        </w:rPr>
        <w:t xml:space="preserve">2) </w:t>
      </w:r>
      <w:hyperlink r:id="rId7" w:history="1">
        <w:r w:rsidRPr="00470E02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470E02">
        <w:rPr>
          <w:rFonts w:ascii="Arial" w:hAnsi="Arial" w:cs="Arial"/>
          <w:sz w:val="24"/>
          <w:szCs w:val="24"/>
        </w:rPr>
        <w:t xml:space="preserve"> Верховного Совета РСФСР от 24 июня 1983 года "О введении в действие Жилищного кодекса РСФСР" (Ведомости Верховного Совета РСФСР, 1983, N 26, ст. 884);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013"/>
      <w:bookmarkEnd w:id="4"/>
      <w:r w:rsidRPr="00470E02">
        <w:rPr>
          <w:rFonts w:ascii="Arial" w:hAnsi="Arial" w:cs="Arial"/>
          <w:sz w:val="24"/>
          <w:szCs w:val="24"/>
        </w:rPr>
        <w:t xml:space="preserve">3) </w:t>
      </w:r>
      <w:hyperlink r:id="rId8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2</w:t>
        </w:r>
      </w:hyperlink>
      <w:r w:rsidRPr="00470E02">
        <w:rPr>
          <w:rFonts w:ascii="Arial" w:hAnsi="Arial" w:cs="Arial"/>
          <w:sz w:val="24"/>
          <w:szCs w:val="24"/>
        </w:rPr>
        <w:t xml:space="preserve"> Указа Президиума Верховного Совета РСФСР от 18 января 1985 года "О внесении изменений и дополнений в некоторые законодательные акты РСФСР" (Ведомости Верховного Совета РСФСР, 1985, N 4, ст. 117);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014"/>
      <w:bookmarkEnd w:id="5"/>
      <w:r w:rsidRPr="00470E02">
        <w:rPr>
          <w:rFonts w:ascii="Arial" w:hAnsi="Arial" w:cs="Arial"/>
          <w:sz w:val="24"/>
          <w:szCs w:val="24"/>
        </w:rPr>
        <w:t xml:space="preserve">4) </w:t>
      </w:r>
      <w:hyperlink r:id="rId9" w:history="1">
        <w:r w:rsidRPr="00470E02">
          <w:rPr>
            <w:rFonts w:ascii="Arial" w:hAnsi="Arial" w:cs="Arial"/>
            <w:color w:val="106BBE"/>
            <w:sz w:val="24"/>
            <w:szCs w:val="24"/>
          </w:rPr>
          <w:t>Указ</w:t>
        </w:r>
      </w:hyperlink>
      <w:r w:rsidRPr="00470E02">
        <w:rPr>
          <w:rFonts w:ascii="Arial" w:hAnsi="Arial" w:cs="Arial"/>
          <w:sz w:val="24"/>
          <w:szCs w:val="24"/>
        </w:rPr>
        <w:t xml:space="preserve"> Президиума Верховного Совета РСФСР от 29 августа 1986 года N 3990-XI "О внесении изменений и дополнений в Жилищный кодекс РСФСР" (Ведомости Верховного Совета РСФСР, 1986, N 36, ст. 1023);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015"/>
      <w:bookmarkEnd w:id="6"/>
      <w:r w:rsidRPr="00470E02">
        <w:rPr>
          <w:rFonts w:ascii="Arial" w:hAnsi="Arial" w:cs="Arial"/>
          <w:sz w:val="24"/>
          <w:szCs w:val="24"/>
        </w:rPr>
        <w:t>5) абзац пятый Закона РСФСР от 3 декабря 1986 года "Об утверждении Указов Президиума Верховного Совета РСФСР о внесении изменений и дополнений в некоторые законодательные акты РСФСР" (Ведомости Верховного Совета РСФСР, 1986, N 50, ст. 1467);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016"/>
      <w:bookmarkEnd w:id="7"/>
      <w:r w:rsidRPr="00470E02">
        <w:rPr>
          <w:rFonts w:ascii="Arial" w:hAnsi="Arial" w:cs="Arial"/>
          <w:sz w:val="24"/>
          <w:szCs w:val="24"/>
        </w:rPr>
        <w:t xml:space="preserve">6) </w:t>
      </w:r>
      <w:hyperlink r:id="rId10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3</w:t>
        </w:r>
      </w:hyperlink>
      <w:r w:rsidRPr="00470E02">
        <w:rPr>
          <w:rFonts w:ascii="Arial" w:hAnsi="Arial" w:cs="Arial"/>
          <w:sz w:val="24"/>
          <w:szCs w:val="24"/>
        </w:rPr>
        <w:t xml:space="preserve"> Закона РСФСР от 7 июля 1987 года "О внесении изменений и дополнений в некоторые законодательные акты РСФСР" (Ведомости Верховного Совета РСФСР, 1987, N 29, ст. 1060);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017"/>
      <w:bookmarkEnd w:id="8"/>
      <w:r w:rsidRPr="00470E02">
        <w:rPr>
          <w:rFonts w:ascii="Arial" w:hAnsi="Arial" w:cs="Arial"/>
          <w:sz w:val="24"/>
          <w:szCs w:val="24"/>
        </w:rPr>
        <w:t xml:space="preserve">7) </w:t>
      </w:r>
      <w:hyperlink r:id="rId11" w:history="1">
        <w:r w:rsidRPr="00470E02">
          <w:rPr>
            <w:rFonts w:ascii="Arial" w:hAnsi="Arial" w:cs="Arial"/>
            <w:color w:val="106BBE"/>
            <w:sz w:val="24"/>
            <w:szCs w:val="24"/>
          </w:rPr>
          <w:t>Указ</w:t>
        </w:r>
      </w:hyperlink>
      <w:r w:rsidRPr="00470E02">
        <w:rPr>
          <w:rFonts w:ascii="Arial" w:hAnsi="Arial" w:cs="Arial"/>
          <w:sz w:val="24"/>
          <w:szCs w:val="24"/>
        </w:rPr>
        <w:t xml:space="preserve"> Президиума Верховного Совета РСФСР от 18 ноября 1988 года N 10482-XI "О внесении дополнения в статью 37 Жилищного кодекса РСФСР" (Ведомости Верховного Совета РСФСР, 1988, N 47, ст. 1493);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2018"/>
      <w:bookmarkEnd w:id="9"/>
      <w:r w:rsidRPr="00470E02">
        <w:rPr>
          <w:rFonts w:ascii="Arial" w:hAnsi="Arial" w:cs="Arial"/>
          <w:sz w:val="24"/>
          <w:szCs w:val="24"/>
        </w:rPr>
        <w:t xml:space="preserve">8) </w:t>
      </w:r>
      <w:hyperlink r:id="rId12" w:history="1">
        <w:r w:rsidRPr="00470E02">
          <w:rPr>
            <w:rFonts w:ascii="Arial" w:hAnsi="Arial" w:cs="Arial"/>
            <w:color w:val="106BBE"/>
            <w:sz w:val="24"/>
            <w:szCs w:val="24"/>
          </w:rPr>
          <w:t>Указ</w:t>
        </w:r>
      </w:hyperlink>
      <w:r w:rsidRPr="00470E02">
        <w:rPr>
          <w:rFonts w:ascii="Arial" w:hAnsi="Arial" w:cs="Arial"/>
          <w:sz w:val="24"/>
          <w:szCs w:val="24"/>
        </w:rPr>
        <w:t xml:space="preserve"> Президиума Верховного Совета РСФСР от 19 декабря 1988 года N 10791-XI "О дополнении статьи 5 Жилищного кодекса РСФСР" (Ведомости Верховного Совета РСФСР, 1988, N 51, ст. 1619);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2019"/>
      <w:bookmarkEnd w:id="10"/>
      <w:r w:rsidRPr="00470E02">
        <w:rPr>
          <w:rFonts w:ascii="Arial" w:hAnsi="Arial" w:cs="Arial"/>
          <w:sz w:val="24"/>
          <w:szCs w:val="24"/>
        </w:rPr>
        <w:t xml:space="preserve">9) </w:t>
      </w:r>
      <w:hyperlink r:id="rId13" w:history="1">
        <w:r w:rsidRPr="00470E02">
          <w:rPr>
            <w:rFonts w:ascii="Arial" w:hAnsi="Arial" w:cs="Arial"/>
            <w:color w:val="106BBE"/>
            <w:sz w:val="24"/>
            <w:szCs w:val="24"/>
          </w:rPr>
          <w:t>Указ</w:t>
        </w:r>
      </w:hyperlink>
      <w:r w:rsidRPr="00470E02">
        <w:rPr>
          <w:rFonts w:ascii="Arial" w:hAnsi="Arial" w:cs="Arial"/>
          <w:sz w:val="24"/>
          <w:szCs w:val="24"/>
        </w:rPr>
        <w:t xml:space="preserve"> Президиума Верховного Совета РСФСР от 22 июня 1989 года N 11943-XI "О внесении дополнений и изменений в Жилищный кодекс РСФСР" (Ведомости Верховного Совета РСФСР, 1989, N 26, ст. 642);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0110"/>
      <w:bookmarkEnd w:id="11"/>
      <w:r w:rsidRPr="00470E02">
        <w:rPr>
          <w:rFonts w:ascii="Arial" w:hAnsi="Arial" w:cs="Arial"/>
          <w:sz w:val="24"/>
          <w:szCs w:val="24"/>
        </w:rPr>
        <w:t xml:space="preserve">10) </w:t>
      </w:r>
      <w:hyperlink r:id="rId14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статьи 3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470E02">
          <w:rPr>
            <w:rFonts w:ascii="Arial" w:hAnsi="Arial" w:cs="Arial"/>
            <w:color w:val="106BBE"/>
            <w:sz w:val="24"/>
            <w:szCs w:val="24"/>
          </w:rPr>
          <w:t>9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470E02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470E02">
          <w:rPr>
            <w:rFonts w:ascii="Arial" w:hAnsi="Arial" w:cs="Arial"/>
            <w:color w:val="106BBE"/>
            <w:sz w:val="24"/>
            <w:szCs w:val="24"/>
          </w:rPr>
          <w:t>раздел III</w:t>
        </w:r>
      </w:hyperlink>
      <w:r w:rsidRPr="00470E02">
        <w:rPr>
          <w:rFonts w:ascii="Arial" w:hAnsi="Arial" w:cs="Arial"/>
          <w:sz w:val="24"/>
          <w:szCs w:val="24"/>
        </w:rPr>
        <w:t xml:space="preserve"> Закона Российской Федерации от 4 июля 1991 года N 1541-I "О приватизации жилищного фонда в Российской Федерации" (Ведомости Съезда народных депутатов РСФСР и Верховного Совета РСФСР, 1991, N 28, ст. 959);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0111"/>
      <w:bookmarkEnd w:id="12"/>
      <w:r w:rsidRPr="00470E02">
        <w:rPr>
          <w:rFonts w:ascii="Arial" w:hAnsi="Arial" w:cs="Arial"/>
          <w:sz w:val="24"/>
          <w:szCs w:val="24"/>
        </w:rPr>
        <w:t xml:space="preserve">11) </w:t>
      </w:r>
      <w:hyperlink r:id="rId18" w:history="1">
        <w:r w:rsidRPr="00470E02">
          <w:rPr>
            <w:rFonts w:ascii="Arial" w:hAnsi="Arial" w:cs="Arial"/>
            <w:color w:val="106BBE"/>
            <w:sz w:val="24"/>
            <w:szCs w:val="24"/>
          </w:rPr>
          <w:t>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РСФСР от 6 июля 1991 года N 1552-I "О внесении изменений и дополнений в Жилищный кодекс РСФСР" (Ведомости Съезда народных депутатов РСФСР и Верховного Совета РСФСР, 1991, N 28, ст. 963);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20112"/>
      <w:bookmarkEnd w:id="13"/>
      <w:proofErr w:type="gramStart"/>
      <w:r w:rsidRPr="00470E02">
        <w:rPr>
          <w:rFonts w:ascii="Arial" w:hAnsi="Arial" w:cs="Arial"/>
          <w:sz w:val="24"/>
          <w:szCs w:val="24"/>
        </w:rPr>
        <w:t xml:space="preserve">12) </w:t>
      </w:r>
      <w:hyperlink r:id="rId19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пункты 3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470E02">
          <w:rPr>
            <w:rFonts w:ascii="Arial" w:hAnsi="Arial" w:cs="Arial"/>
            <w:color w:val="106BBE"/>
            <w:sz w:val="24"/>
            <w:szCs w:val="24"/>
          </w:rPr>
          <w:t>9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470E02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11</w:t>
        </w:r>
      </w:hyperlink>
      <w:r w:rsidRPr="00470E02">
        <w:rPr>
          <w:rFonts w:ascii="Arial" w:hAnsi="Arial" w:cs="Arial"/>
          <w:sz w:val="24"/>
          <w:szCs w:val="24"/>
        </w:rPr>
        <w:t xml:space="preserve"> (в части замены слов в </w:t>
      </w:r>
      <w:hyperlink r:id="rId23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статье 9</w:t>
        </w:r>
      </w:hyperlink>
      <w:r w:rsidRPr="00470E02">
        <w:rPr>
          <w:rFonts w:ascii="Arial" w:hAnsi="Arial" w:cs="Arial"/>
          <w:sz w:val="24"/>
          <w:szCs w:val="24"/>
        </w:rPr>
        <w:t>) Закона Российской Федерации от 23 декабря 1992 года N 4199-I "О внесении изменений и дополнений в Закон РСФСР "О приватизации жилищного фонда в РСФСР" (Ведомости Съезда народных депутатов Российской Федерации и Верховного Совета Российской Федерации, 1993, N 2, ст. 67);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0113"/>
      <w:bookmarkEnd w:id="14"/>
      <w:r w:rsidRPr="00470E02">
        <w:rPr>
          <w:rFonts w:ascii="Arial" w:hAnsi="Arial" w:cs="Arial"/>
          <w:sz w:val="24"/>
          <w:szCs w:val="24"/>
        </w:rPr>
        <w:lastRenderedPageBreak/>
        <w:t xml:space="preserve">13) </w:t>
      </w:r>
      <w:hyperlink r:id="rId24" w:history="1">
        <w:r w:rsidRPr="00470E02">
          <w:rPr>
            <w:rFonts w:ascii="Arial" w:hAnsi="Arial" w:cs="Arial"/>
            <w:color w:val="106BBE"/>
            <w:sz w:val="24"/>
            <w:szCs w:val="24"/>
          </w:rPr>
          <w:t>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от 24 декабря 1992 года N 4218-I "Об основах федеральной жилищной политики" (Ведомости Съезда народных депутатов Российской Федерации и Верховного Совета Российской Федерации, 1993, N 3, ст. 99);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20114"/>
      <w:bookmarkEnd w:id="15"/>
      <w:r w:rsidRPr="00470E02">
        <w:rPr>
          <w:rFonts w:ascii="Arial" w:hAnsi="Arial" w:cs="Arial"/>
          <w:sz w:val="24"/>
          <w:szCs w:val="24"/>
        </w:rPr>
        <w:t xml:space="preserve">14) </w:t>
      </w:r>
      <w:hyperlink r:id="rId25" w:history="1">
        <w:r w:rsidRPr="00470E02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470E02">
        <w:rPr>
          <w:rFonts w:ascii="Arial" w:hAnsi="Arial" w:cs="Arial"/>
          <w:sz w:val="24"/>
          <w:szCs w:val="24"/>
        </w:rPr>
        <w:t xml:space="preserve"> Верховного Совета Российской Федерации от 24 декабря 1992 года N 4219-I "О введении в действие Закона Российской Федерации "Об основах федеральной жилищной политики" (Ведомости Съезда народных депутатов Российской Федерации и Верховного Совета Российской Федерации, 1993, N 3, ст. 100);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20115"/>
      <w:bookmarkEnd w:id="16"/>
      <w:r w:rsidRPr="00470E02">
        <w:rPr>
          <w:rFonts w:ascii="Arial" w:hAnsi="Arial" w:cs="Arial"/>
          <w:sz w:val="24"/>
          <w:szCs w:val="24"/>
        </w:rPr>
        <w:t xml:space="preserve">15) </w:t>
      </w:r>
      <w:hyperlink r:id="rId26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2 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11 августа 1994 года N 26-ФЗ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1994, N 16, ст. 1864);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20116"/>
      <w:bookmarkEnd w:id="17"/>
      <w:r w:rsidRPr="00470E02">
        <w:rPr>
          <w:rFonts w:ascii="Arial" w:hAnsi="Arial" w:cs="Arial"/>
          <w:sz w:val="24"/>
          <w:szCs w:val="24"/>
        </w:rPr>
        <w:t xml:space="preserve">16) </w:t>
      </w:r>
      <w:hyperlink r:id="rId27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9 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27 января 1995 года N 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Российской Федерации, 1995, N 5, ст. 346);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0117"/>
      <w:bookmarkEnd w:id="18"/>
      <w:r w:rsidRPr="00470E02">
        <w:rPr>
          <w:rFonts w:ascii="Arial" w:hAnsi="Arial" w:cs="Arial"/>
          <w:sz w:val="24"/>
          <w:szCs w:val="24"/>
        </w:rPr>
        <w:t xml:space="preserve">17) </w:t>
      </w:r>
      <w:hyperlink r:id="rId28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2 статьи 38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22 августа 1995 года N 151-ФЗ "Об аварийно-спасательных службах и статусе спасателей" (Собрание законодательства Российской Федерации, 1995, N 35, ст. 3503);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0118"/>
      <w:bookmarkEnd w:id="19"/>
      <w:r w:rsidRPr="00470E02">
        <w:rPr>
          <w:rFonts w:ascii="Arial" w:hAnsi="Arial" w:cs="Arial"/>
          <w:sz w:val="24"/>
          <w:szCs w:val="24"/>
        </w:rPr>
        <w:t xml:space="preserve">18) </w:t>
      </w:r>
      <w:hyperlink r:id="rId29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12 января 1996 года N 9-ФЗ "О внесении изменений и дополнений в Закон Российской Федерации "Об основах федеральной жилищной политики" (Собрание законодательства Российской Федерации, 1996, N 3, ст. 147);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0119"/>
      <w:bookmarkEnd w:id="20"/>
      <w:r w:rsidRPr="00470E02">
        <w:rPr>
          <w:rFonts w:ascii="Arial" w:hAnsi="Arial" w:cs="Arial"/>
          <w:sz w:val="24"/>
          <w:szCs w:val="24"/>
        </w:rPr>
        <w:t xml:space="preserve">19) </w:t>
      </w:r>
      <w:hyperlink r:id="rId30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15 июня 1996 года N 72-ФЗ "О товариществах собственников жилья" (Собрание законодательства Российской Федерации, 1996, N 25, ст. 2963);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20120"/>
      <w:bookmarkEnd w:id="21"/>
      <w:r w:rsidRPr="00470E02">
        <w:rPr>
          <w:rFonts w:ascii="Arial" w:hAnsi="Arial" w:cs="Arial"/>
          <w:sz w:val="24"/>
          <w:szCs w:val="24"/>
        </w:rPr>
        <w:t xml:space="preserve">20) </w:t>
      </w:r>
      <w:hyperlink r:id="rId31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21 апреля 1997 года N 68-ФЗ "О внесении изменений и дополнений в Закон Российской Федерации "Об основах федеральной жилищной политики" (Собрание законодательства Российской Федерации, 1997, N 17, ст. 1913);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0121"/>
      <w:bookmarkEnd w:id="22"/>
      <w:r w:rsidRPr="00470E02">
        <w:rPr>
          <w:rFonts w:ascii="Arial" w:hAnsi="Arial" w:cs="Arial"/>
          <w:sz w:val="24"/>
          <w:szCs w:val="24"/>
        </w:rPr>
        <w:t xml:space="preserve">21) </w:t>
      </w:r>
      <w:hyperlink r:id="rId32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28 марта 1998 года N 45-ФЗ "О внесении изменений и дополнения в Жилищный кодекс РСФСР" (Собрание законодательства Российской Федерации, 1998, N 13, ст. 1467);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20122"/>
      <w:bookmarkEnd w:id="23"/>
      <w:r w:rsidRPr="00470E02">
        <w:rPr>
          <w:rFonts w:ascii="Arial" w:hAnsi="Arial" w:cs="Arial"/>
          <w:sz w:val="24"/>
          <w:szCs w:val="24"/>
        </w:rPr>
        <w:t xml:space="preserve">22) </w:t>
      </w:r>
      <w:hyperlink r:id="rId33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10 февраля 1999 года N 29-ФЗ "О внесении дополнений в Закон Российской Федерации "Об основах федеральной жилищной политики" (Собрание законодательства Российской Федерации, 1999, N 7, ст. 876);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20123"/>
      <w:bookmarkEnd w:id="24"/>
      <w:r w:rsidRPr="00470E02">
        <w:rPr>
          <w:rFonts w:ascii="Arial" w:hAnsi="Arial" w:cs="Arial"/>
          <w:sz w:val="24"/>
          <w:szCs w:val="24"/>
        </w:rPr>
        <w:t xml:space="preserve">23) </w:t>
      </w:r>
      <w:hyperlink r:id="rId34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17 июня 1999 года N 113-ФЗ "О внесении изменений и дополнения в Закон Российской Федерации "Об основах федеральной жилищной политики" (Собрание законодательства Российской Федерации, 1999, N 25, ст. 3042);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20124"/>
      <w:bookmarkEnd w:id="25"/>
      <w:r w:rsidRPr="00470E02">
        <w:rPr>
          <w:rFonts w:ascii="Arial" w:hAnsi="Arial" w:cs="Arial"/>
          <w:sz w:val="24"/>
          <w:szCs w:val="24"/>
        </w:rPr>
        <w:t xml:space="preserve">24) </w:t>
      </w:r>
      <w:hyperlink r:id="rId35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8 июля 1999 года N 152-ФЗ "О внесении дополнения в статью 15 Закона Российской Федерации "Об основах федеральной жилищной политики" (Собрание законодательства Российской Федерации, 1999, N 28, ст. 3485);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20125"/>
      <w:bookmarkEnd w:id="26"/>
      <w:r w:rsidRPr="00470E02">
        <w:rPr>
          <w:rFonts w:ascii="Arial" w:hAnsi="Arial" w:cs="Arial"/>
          <w:sz w:val="24"/>
          <w:szCs w:val="24"/>
        </w:rPr>
        <w:t xml:space="preserve">25) </w:t>
      </w:r>
      <w:hyperlink r:id="rId36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17 апреля 2001 года N 48-ФЗ "О внесении изменения в статью 60 Жилищного кодекса РСФСР" (Собрание законодательства Российской Федерации, 2001, N 17, ст. 1647);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20126"/>
      <w:bookmarkEnd w:id="27"/>
      <w:r w:rsidRPr="00470E02">
        <w:rPr>
          <w:rFonts w:ascii="Arial" w:hAnsi="Arial" w:cs="Arial"/>
          <w:sz w:val="24"/>
          <w:szCs w:val="24"/>
        </w:rPr>
        <w:t xml:space="preserve">26) </w:t>
      </w:r>
      <w:hyperlink r:id="rId37" w:history="1">
        <w:r w:rsidRPr="00470E02">
          <w:rPr>
            <w:rFonts w:ascii="Arial" w:hAnsi="Arial" w:cs="Arial"/>
            <w:color w:val="106BBE"/>
            <w:sz w:val="24"/>
            <w:szCs w:val="24"/>
          </w:rPr>
          <w:t>абзац девяносто восьмой статьи 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30 декабря 2001 года N 196-ФЗ "О введении в действие Кодекса Российской Федерации об административных правонарушениях" (Собрание законодательства Российской Федерации, 2002, N 1, ст. 2);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20127"/>
      <w:bookmarkEnd w:id="28"/>
      <w:r w:rsidRPr="00470E02">
        <w:rPr>
          <w:rFonts w:ascii="Arial" w:hAnsi="Arial" w:cs="Arial"/>
          <w:sz w:val="24"/>
          <w:szCs w:val="24"/>
        </w:rPr>
        <w:t xml:space="preserve">27) </w:t>
      </w:r>
      <w:hyperlink r:id="rId38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24 статьи 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21 марта 2002 года N 31-ФЗ "О приведении законодательных актов в соответствие с Федеральным законом "О </w:t>
      </w:r>
      <w:r w:rsidRPr="00470E02">
        <w:rPr>
          <w:rFonts w:ascii="Arial" w:hAnsi="Arial" w:cs="Arial"/>
          <w:sz w:val="24"/>
          <w:szCs w:val="24"/>
        </w:rPr>
        <w:lastRenderedPageBreak/>
        <w:t>государственной регистрации юридических лиц" (Собрание законодательства Российской Федерации, 2002, N 12, ст. 1093);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20128"/>
      <w:bookmarkEnd w:id="29"/>
      <w:r w:rsidRPr="00470E02">
        <w:rPr>
          <w:rFonts w:ascii="Arial" w:hAnsi="Arial" w:cs="Arial"/>
          <w:sz w:val="24"/>
          <w:szCs w:val="24"/>
        </w:rPr>
        <w:t xml:space="preserve">28) </w:t>
      </w:r>
      <w:hyperlink r:id="rId39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пункты 4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40" w:history="1">
        <w:r w:rsidRPr="00470E02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41" w:history="1">
        <w:r w:rsidRPr="00470E02">
          <w:rPr>
            <w:rFonts w:ascii="Arial" w:hAnsi="Arial" w:cs="Arial"/>
            <w:color w:val="106BBE"/>
            <w:sz w:val="24"/>
            <w:szCs w:val="24"/>
          </w:rPr>
          <w:t>17 - 22 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20 мая 2002 года N 55-ФЗ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2002, N 21, ст. 1918);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20129"/>
      <w:bookmarkEnd w:id="30"/>
      <w:r w:rsidRPr="00470E02">
        <w:rPr>
          <w:rFonts w:ascii="Arial" w:hAnsi="Arial" w:cs="Arial"/>
          <w:sz w:val="24"/>
          <w:szCs w:val="24"/>
        </w:rPr>
        <w:t xml:space="preserve">29) </w:t>
      </w:r>
      <w:hyperlink r:id="rId42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25 июля 2002 года N 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 30, ст. 3033);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20130"/>
      <w:bookmarkEnd w:id="31"/>
      <w:r w:rsidRPr="00470E02">
        <w:rPr>
          <w:rFonts w:ascii="Arial" w:hAnsi="Arial" w:cs="Arial"/>
          <w:sz w:val="24"/>
          <w:szCs w:val="24"/>
        </w:rPr>
        <w:t xml:space="preserve">30) </w:t>
      </w:r>
      <w:hyperlink r:id="rId43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44" w:history="1">
        <w:r w:rsidRPr="00470E02">
          <w:rPr>
            <w:rFonts w:ascii="Arial" w:hAnsi="Arial" w:cs="Arial"/>
            <w:color w:val="106BBE"/>
            <w:sz w:val="24"/>
            <w:szCs w:val="24"/>
          </w:rPr>
          <w:t>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24 декабря 2002 года N 179-ФЗ "О внесении в некоторые акты законодательства Российской Федерации изменений и дополнений, направленных на развитие системы ипотечного жилищного кредитования (заимствования)" (Собрание законодательства Российской Федерации, 2002, N 52, ст. 5135);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20131"/>
      <w:bookmarkEnd w:id="32"/>
      <w:r w:rsidRPr="00470E02">
        <w:rPr>
          <w:rFonts w:ascii="Arial" w:hAnsi="Arial" w:cs="Arial"/>
          <w:sz w:val="24"/>
          <w:szCs w:val="24"/>
        </w:rPr>
        <w:t xml:space="preserve">31) </w:t>
      </w:r>
      <w:hyperlink r:id="rId45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4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31 декабря 2002 года N 187-ФЗ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законодательства Российской Федерации, 2003, N 1, ст. 2);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20132"/>
      <w:bookmarkEnd w:id="33"/>
      <w:r w:rsidRPr="00470E02">
        <w:rPr>
          <w:rFonts w:ascii="Arial" w:hAnsi="Arial" w:cs="Arial"/>
          <w:sz w:val="24"/>
          <w:szCs w:val="24"/>
        </w:rPr>
        <w:t xml:space="preserve">32) </w:t>
      </w:r>
      <w:hyperlink r:id="rId46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1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6 мая 2003 года N 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услуг" (Собрание законодательства Российской Федерации, 2003, N 19, ст. 1750);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20133"/>
      <w:bookmarkEnd w:id="34"/>
      <w:r w:rsidRPr="00470E02">
        <w:rPr>
          <w:rFonts w:ascii="Arial" w:hAnsi="Arial" w:cs="Arial"/>
          <w:sz w:val="24"/>
          <w:szCs w:val="24"/>
        </w:rPr>
        <w:t xml:space="preserve">33) </w:t>
      </w:r>
      <w:hyperlink r:id="rId47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статьи 2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48" w:history="1">
        <w:r w:rsidRPr="00470E02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20 июля 2004 года N 71-ФЗ "О внесении изменений в статьи 14 и 15 Федерального закона "О статусе военнослужащих" и статью 108 Жилищного кодекса РСФСР" (Собрание законодательства Российской Федерации, 2004, N 30, ст. 3089);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20134"/>
      <w:bookmarkEnd w:id="35"/>
      <w:proofErr w:type="gramStart"/>
      <w:r w:rsidRPr="00470E02">
        <w:rPr>
          <w:rFonts w:ascii="Arial" w:hAnsi="Arial" w:cs="Arial"/>
          <w:sz w:val="24"/>
          <w:szCs w:val="24"/>
        </w:rPr>
        <w:t xml:space="preserve">34) </w:t>
      </w:r>
      <w:hyperlink r:id="rId49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22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0E02">
        <w:rPr>
          <w:rFonts w:ascii="Arial" w:hAnsi="Arial" w:cs="Arial"/>
          <w:sz w:val="24"/>
          <w:szCs w:val="24"/>
        </w:rPr>
        <w:t>принципах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 (Собрание законодательства Российской Федерации, 2004, N 35, ст. 3607).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7" w:name="sub_202"/>
      <w:bookmarkEnd w:id="36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8" w:name="sub_515316080"/>
    <w:bookmarkEnd w:id="37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"garantF1://70778580.1"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28 февраля 2015 г. N 19-ФЗ в часть 2 статьи 2 внесены изменения</w:t>
      </w:r>
    </w:p>
    <w:bookmarkEnd w:id="38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"garantF1://57646945.202"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20200"/>
      <w:r w:rsidRPr="00470E02">
        <w:rPr>
          <w:rFonts w:ascii="Arial" w:hAnsi="Arial" w:cs="Arial"/>
          <w:sz w:val="24"/>
          <w:szCs w:val="24"/>
        </w:rPr>
        <w:t>2. Признать утратившими силу с 1 марта 2016 года:</w:t>
      </w:r>
    </w:p>
    <w:bookmarkStart w:id="40" w:name="sub_2021"/>
    <w:bookmarkEnd w:id="39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fldChar w:fldCharType="begin"/>
      </w:r>
      <w:r w:rsidRPr="00470E02">
        <w:rPr>
          <w:rFonts w:ascii="Arial" w:hAnsi="Arial" w:cs="Arial"/>
          <w:sz w:val="24"/>
          <w:szCs w:val="24"/>
        </w:rPr>
        <w:instrText>HYPERLINK "garantF1://12047809.10"</w:instrText>
      </w:r>
      <w:r w:rsidRPr="00470E02">
        <w:rPr>
          <w:rFonts w:ascii="Arial" w:hAnsi="Arial" w:cs="Arial"/>
          <w:sz w:val="24"/>
          <w:szCs w:val="24"/>
        </w:rPr>
      </w:r>
      <w:r w:rsidRPr="00470E02">
        <w:rPr>
          <w:rFonts w:ascii="Arial" w:hAnsi="Arial" w:cs="Arial"/>
          <w:sz w:val="24"/>
          <w:szCs w:val="24"/>
        </w:rPr>
        <w:fldChar w:fldCharType="separate"/>
      </w:r>
      <w:r w:rsidRPr="00470E02">
        <w:rPr>
          <w:rFonts w:ascii="Arial" w:hAnsi="Arial" w:cs="Arial"/>
          <w:color w:val="106BBE"/>
          <w:sz w:val="24"/>
          <w:szCs w:val="24"/>
        </w:rPr>
        <w:t>1)</w:t>
      </w:r>
      <w:r w:rsidRPr="00470E02">
        <w:rPr>
          <w:rFonts w:ascii="Arial" w:hAnsi="Arial" w:cs="Arial"/>
          <w:sz w:val="24"/>
          <w:szCs w:val="24"/>
        </w:rPr>
        <w:fldChar w:fldCharType="end"/>
      </w:r>
      <w:r w:rsidRPr="00470E02">
        <w:rPr>
          <w:rFonts w:ascii="Arial" w:hAnsi="Arial" w:cs="Arial"/>
          <w:sz w:val="24"/>
          <w:szCs w:val="24"/>
        </w:rPr>
        <w:t xml:space="preserve"> </w:t>
      </w:r>
      <w:hyperlink r:id="rId50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1" w:history="1">
        <w:r w:rsidRPr="00470E02">
          <w:rPr>
            <w:rFonts w:ascii="Arial" w:hAnsi="Arial" w:cs="Arial"/>
            <w:color w:val="106BBE"/>
            <w:sz w:val="24"/>
            <w:szCs w:val="24"/>
          </w:rPr>
          <w:t>2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2" w:history="1">
        <w:r w:rsidRPr="00470E02">
          <w:rPr>
            <w:rFonts w:ascii="Arial" w:hAnsi="Arial" w:cs="Arial"/>
            <w:color w:val="106BBE"/>
            <w:sz w:val="24"/>
            <w:szCs w:val="24"/>
          </w:rPr>
          <w:t>4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3" w:history="1">
        <w:r w:rsidRPr="00470E02">
          <w:rPr>
            <w:rFonts w:ascii="Arial" w:hAnsi="Arial" w:cs="Arial"/>
            <w:color w:val="106BBE"/>
            <w:sz w:val="24"/>
            <w:szCs w:val="24"/>
          </w:rPr>
          <w:t>6 - 8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4" w:history="1">
        <w:r w:rsidRPr="00470E02">
          <w:rPr>
            <w:rFonts w:ascii="Arial" w:hAnsi="Arial" w:cs="Arial"/>
            <w:color w:val="106BBE"/>
            <w:sz w:val="24"/>
            <w:szCs w:val="24"/>
          </w:rPr>
          <w:t>9.1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55" w:history="1">
        <w:r w:rsidRPr="00470E02">
          <w:rPr>
            <w:rFonts w:ascii="Arial" w:hAnsi="Arial" w:cs="Arial"/>
            <w:color w:val="106BBE"/>
            <w:sz w:val="24"/>
            <w:szCs w:val="24"/>
          </w:rPr>
          <w:t>раздел II</w:t>
        </w:r>
      </w:hyperlink>
      <w:r w:rsidRPr="00470E02">
        <w:rPr>
          <w:rFonts w:ascii="Arial" w:hAnsi="Arial" w:cs="Arial"/>
          <w:sz w:val="24"/>
          <w:szCs w:val="24"/>
        </w:rPr>
        <w:t xml:space="preserve"> Закона Российской Федерации от 4 июля 1991 года N 1541-I "О приватизации жилищного фонда в Российской Федерации" (Ведомости Съезда народных депутатов РСФСР и Верховного Совета РСФСР, 1991, N 28, ст. 959);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2022"/>
      <w:bookmarkEnd w:id="40"/>
      <w:proofErr w:type="gramStart"/>
      <w:r w:rsidRPr="00470E02">
        <w:rPr>
          <w:rFonts w:ascii="Arial" w:hAnsi="Arial" w:cs="Arial"/>
          <w:sz w:val="24"/>
          <w:szCs w:val="24"/>
        </w:rPr>
        <w:t xml:space="preserve">2) </w:t>
      </w:r>
      <w:hyperlink r:id="rId56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пункты 1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7" w:history="1">
        <w:r w:rsidRPr="00470E02">
          <w:rPr>
            <w:rFonts w:ascii="Arial" w:hAnsi="Arial" w:cs="Arial"/>
            <w:color w:val="106BBE"/>
            <w:sz w:val="24"/>
            <w:szCs w:val="24"/>
          </w:rPr>
          <w:t>2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58" w:history="1">
        <w:r w:rsidRPr="00470E02">
          <w:rPr>
            <w:rFonts w:ascii="Arial" w:hAnsi="Arial" w:cs="Arial"/>
            <w:color w:val="106BBE"/>
            <w:sz w:val="24"/>
            <w:szCs w:val="24"/>
          </w:rPr>
          <w:t>4 - 8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59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 11</w:t>
        </w:r>
      </w:hyperlink>
      <w:r w:rsidRPr="00470E02">
        <w:rPr>
          <w:rFonts w:ascii="Arial" w:hAnsi="Arial" w:cs="Arial"/>
          <w:sz w:val="24"/>
          <w:szCs w:val="24"/>
        </w:rPr>
        <w:t xml:space="preserve"> (в части замены слов в </w:t>
      </w:r>
      <w:hyperlink r:id="rId60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статье 2</w:t>
        </w:r>
      </w:hyperlink>
      <w:r w:rsidRPr="00470E02">
        <w:rPr>
          <w:rFonts w:ascii="Arial" w:hAnsi="Arial" w:cs="Arial"/>
          <w:sz w:val="24"/>
          <w:szCs w:val="24"/>
        </w:rPr>
        <w:t xml:space="preserve">) Закона Российской Федерации от 23 декабря 1992 года N 4199-I "О внесении изменений и дополнений в Закон РСФСР "О приватизации жилищного фонда в РСФСР" (Ведомости Съезда </w:t>
      </w:r>
      <w:r w:rsidRPr="00470E02">
        <w:rPr>
          <w:rFonts w:ascii="Arial" w:hAnsi="Arial" w:cs="Arial"/>
          <w:sz w:val="24"/>
          <w:szCs w:val="24"/>
        </w:rPr>
        <w:lastRenderedPageBreak/>
        <w:t>народных депутатов Российской Федерации и Верховного Совета Российской Федерации, 1993, N 2, ст. 67);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2023"/>
      <w:bookmarkEnd w:id="41"/>
      <w:r w:rsidRPr="00470E02">
        <w:rPr>
          <w:rFonts w:ascii="Arial" w:hAnsi="Arial" w:cs="Arial"/>
          <w:sz w:val="24"/>
          <w:szCs w:val="24"/>
        </w:rPr>
        <w:t xml:space="preserve">3) </w:t>
      </w:r>
      <w:hyperlink r:id="rId61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11 августа 1994 года N 26-ФЗ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1994, N 16, ст. 1864);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2024"/>
      <w:bookmarkEnd w:id="42"/>
      <w:r w:rsidRPr="00470E02">
        <w:rPr>
          <w:rFonts w:ascii="Arial" w:hAnsi="Arial" w:cs="Arial"/>
          <w:sz w:val="24"/>
          <w:szCs w:val="24"/>
        </w:rPr>
        <w:t xml:space="preserve">4) </w:t>
      </w:r>
      <w:hyperlink r:id="rId62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28 марта 1998 года N 50-ФЗ "О внесении изменений в статью 2 Закона Российской Федерации "О приватизации жилищного фонда в Российской Федерации" (Собрание законодательства Российской Федерации, 1998, N 13, ст. 1472);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2025"/>
      <w:bookmarkEnd w:id="43"/>
      <w:r w:rsidRPr="00470E02">
        <w:rPr>
          <w:rFonts w:ascii="Arial" w:hAnsi="Arial" w:cs="Arial"/>
          <w:sz w:val="24"/>
          <w:szCs w:val="24"/>
        </w:rPr>
        <w:t xml:space="preserve">5) </w:t>
      </w:r>
      <w:hyperlink r:id="rId63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1 мая 1999 года N 88-ФЗ "О внесении изменения и дополнения в статью 4 Закона Российской Федерации "О приватизации жилищного фонда в Российской Федерации" (Собрание законодательства Российской Федерации, 1999, N 18, ст. 2214);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2026"/>
      <w:bookmarkEnd w:id="44"/>
      <w:r w:rsidRPr="00470E02">
        <w:rPr>
          <w:rFonts w:ascii="Arial" w:hAnsi="Arial" w:cs="Arial"/>
          <w:sz w:val="24"/>
          <w:szCs w:val="24"/>
        </w:rPr>
        <w:t xml:space="preserve">6) </w:t>
      </w:r>
      <w:hyperlink r:id="rId64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2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15 мая 2001 года N 54-ФЗ "О внесении изменений и дополнений в Гражданский кодекс Российской Федерации и Закон Российской Федерации "О приватизации жилищного фонда в Российской Федерации" (Собрание законодательства Российской Федерации, 2001, N 21, ст. 2063);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2027"/>
      <w:bookmarkEnd w:id="45"/>
      <w:r w:rsidRPr="00470E02">
        <w:rPr>
          <w:rFonts w:ascii="Arial" w:hAnsi="Arial" w:cs="Arial"/>
          <w:sz w:val="24"/>
          <w:szCs w:val="24"/>
        </w:rPr>
        <w:t xml:space="preserve">7) </w:t>
      </w:r>
      <w:hyperlink r:id="rId65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пункты 2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66" w:history="1">
        <w:r w:rsidRPr="00470E02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67" w:history="1">
        <w:r w:rsidRPr="00470E02">
          <w:rPr>
            <w:rFonts w:ascii="Arial" w:hAnsi="Arial" w:cs="Arial"/>
            <w:color w:val="106BBE"/>
            <w:sz w:val="24"/>
            <w:szCs w:val="24"/>
          </w:rPr>
          <w:t>5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68" w:history="1">
        <w:r w:rsidRPr="00470E02">
          <w:rPr>
            <w:rFonts w:ascii="Arial" w:hAnsi="Arial" w:cs="Arial"/>
            <w:color w:val="106BBE"/>
            <w:sz w:val="24"/>
            <w:szCs w:val="24"/>
          </w:rPr>
          <w:t>7 - 9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69" w:history="1">
        <w:r w:rsidRPr="00470E02">
          <w:rPr>
            <w:rFonts w:ascii="Arial" w:hAnsi="Arial" w:cs="Arial"/>
            <w:color w:val="106BBE"/>
            <w:sz w:val="24"/>
            <w:szCs w:val="24"/>
          </w:rPr>
          <w:t>11 - 16 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20 мая 2002 года N 55-ФЗ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2002, N 21, ст. 1918);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2028"/>
      <w:bookmarkEnd w:id="46"/>
      <w:r w:rsidRPr="00470E02">
        <w:rPr>
          <w:rFonts w:ascii="Arial" w:hAnsi="Arial" w:cs="Arial"/>
          <w:sz w:val="24"/>
          <w:szCs w:val="24"/>
        </w:rPr>
        <w:t xml:space="preserve">8) </w:t>
      </w:r>
      <w:hyperlink r:id="rId70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3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29 июня 2004 года N 58-ФЗ "О внесении изменений в некоторые законодательные акты Российской Федерации и признании </w:t>
      </w:r>
      <w:proofErr w:type="gramStart"/>
      <w:r w:rsidRPr="00470E0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 27, ст. 2711);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2029"/>
      <w:bookmarkEnd w:id="47"/>
      <w:proofErr w:type="gramStart"/>
      <w:r w:rsidRPr="00470E02">
        <w:rPr>
          <w:rFonts w:ascii="Arial" w:hAnsi="Arial" w:cs="Arial"/>
          <w:sz w:val="24"/>
          <w:szCs w:val="24"/>
        </w:rPr>
        <w:t xml:space="preserve">9) </w:t>
      </w:r>
      <w:hyperlink r:id="rId71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статью 4</w:t>
        </w:r>
      </w:hyperlink>
      <w:r w:rsidRPr="00470E02">
        <w:rPr>
          <w:rFonts w:ascii="Arial" w:hAnsi="Arial" w:cs="Arial"/>
          <w:sz w:val="24"/>
          <w:szCs w:val="24"/>
        </w:rP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0E02">
        <w:rPr>
          <w:rFonts w:ascii="Arial" w:hAnsi="Arial" w:cs="Arial"/>
          <w:sz w:val="24"/>
          <w:szCs w:val="24"/>
        </w:rPr>
        <w:t>принципах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 (Собрание законодательства Российской Федерации, 2004, N 35, ст. 3607).</w:t>
      </w:r>
    </w:p>
    <w:bookmarkEnd w:id="48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3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3</w:t>
      </w:r>
    </w:p>
    <w:bookmarkEnd w:id="49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С 1 марта 2005 года признать не действующими на территории Российской Федерации: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301"/>
      <w:proofErr w:type="gramStart"/>
      <w:r w:rsidRPr="00470E02">
        <w:rPr>
          <w:rFonts w:ascii="Arial" w:hAnsi="Arial" w:cs="Arial"/>
          <w:sz w:val="24"/>
          <w:szCs w:val="24"/>
        </w:rPr>
        <w:t xml:space="preserve">1) </w:t>
      </w:r>
      <w:hyperlink r:id="rId72" w:history="1">
        <w:r w:rsidRPr="00470E02">
          <w:rPr>
            <w:rFonts w:ascii="Arial" w:hAnsi="Arial" w:cs="Arial"/>
            <w:color w:val="106BBE"/>
            <w:sz w:val="24"/>
            <w:szCs w:val="24"/>
          </w:rPr>
          <w:t>Основы жилищного законодательства</w:t>
        </w:r>
      </w:hyperlink>
      <w:r w:rsidRPr="00470E02">
        <w:rPr>
          <w:rFonts w:ascii="Arial" w:hAnsi="Arial" w:cs="Arial"/>
          <w:sz w:val="24"/>
          <w:szCs w:val="24"/>
        </w:rPr>
        <w:t xml:space="preserve"> Союза ССР и союзных республик от 24 июня 1981 года (Ведомости Верховного Совета СССР, 1981, N 26, ст. 834; 1984, N 24, ст. 422; 1985, N 48, ст. 919; 1986, N 17, ст. 278; 1988, N 51, ст. 750; 1989, N 19, ст. 151; 1990, N 23, ст. 422);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302"/>
      <w:bookmarkEnd w:id="50"/>
      <w:r w:rsidRPr="00470E02">
        <w:rPr>
          <w:rFonts w:ascii="Arial" w:hAnsi="Arial" w:cs="Arial"/>
          <w:sz w:val="24"/>
          <w:szCs w:val="24"/>
        </w:rPr>
        <w:t>2) Постановление Верховного Совета СССР от 24 июня 1981 года N 5151-Х "О введении в действие Основ жилищного законодательства Союза ССР и союзных республик" (Ведомости Верховного Совета СССР, 1981, N 26, ст. 835);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303"/>
      <w:bookmarkEnd w:id="51"/>
      <w:r w:rsidRPr="00470E02">
        <w:rPr>
          <w:rFonts w:ascii="Arial" w:hAnsi="Arial" w:cs="Arial"/>
          <w:sz w:val="24"/>
          <w:szCs w:val="24"/>
        </w:rPr>
        <w:t xml:space="preserve">3) </w:t>
      </w:r>
      <w:hyperlink r:id="rId73" w:history="1">
        <w:r w:rsidRPr="00470E02">
          <w:rPr>
            <w:rFonts w:ascii="Arial" w:hAnsi="Arial" w:cs="Arial"/>
            <w:color w:val="106BBE"/>
            <w:sz w:val="24"/>
            <w:szCs w:val="24"/>
          </w:rPr>
          <w:t>Указ</w:t>
        </w:r>
      </w:hyperlink>
      <w:r w:rsidRPr="00470E02">
        <w:rPr>
          <w:rFonts w:ascii="Arial" w:hAnsi="Arial" w:cs="Arial"/>
          <w:sz w:val="24"/>
          <w:szCs w:val="24"/>
        </w:rPr>
        <w:t xml:space="preserve"> Президиума Верховного Совета СССР от 7 декабря 1981 года N 6151-Х "О порядке введения в действие Основ жилищного законодательства Союза ССР и союзных республик" (Ведомости Верховного Совета СССР, 1981, N 49, ст. 1286).</w:t>
      </w:r>
    </w:p>
    <w:bookmarkEnd w:id="52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4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4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401"/>
      <w:bookmarkEnd w:id="53"/>
      <w:r w:rsidRPr="00470E02">
        <w:rPr>
          <w:rFonts w:ascii="Arial" w:hAnsi="Arial" w:cs="Arial"/>
          <w:sz w:val="24"/>
          <w:szCs w:val="24"/>
        </w:rPr>
        <w:t xml:space="preserve">1. Впредь до приведения в соответствие с </w:t>
      </w:r>
      <w:hyperlink r:id="rId74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законов и иных нормативных правовых актов, действующих на территории Российской Федерации, законы и иные нормативные правовые акты применяются постольку, поскольку они не противоречат </w:t>
      </w:r>
      <w:hyperlink r:id="rId75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Жилищному кодексу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и настоящему Федеральному закону.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402"/>
      <w:bookmarkEnd w:id="54"/>
      <w:r w:rsidRPr="00470E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Изданные до введения в действие </w:t>
      </w:r>
      <w:hyperlink r:id="rId76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нормативные правовые акты Верховного Совета РСФСР, Верховного Совета Российской Федерации, не являющиеся законами, и нормативные правовые акты Президиума Верховного Совета РСФСР, Президента Российской Федерации, Правительства Российской Федерации, а также применяемые на территории Российской Федерации нормативные правовые акты Верховного Совета СССР, не являющиеся законами, и нормативные правовые акты Президиума Верховного Совета СССР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, Президента СССР, Правительства СССР по вопросам, которые согласно </w:t>
      </w:r>
      <w:hyperlink r:id="rId77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Жилищному кодексу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могут регулироваться только федеральными законами, действуют впредь до вступления в силу соответствующих федеральных законов.</w:t>
      </w:r>
    </w:p>
    <w:bookmarkEnd w:id="55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5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5</w:t>
      </w:r>
    </w:p>
    <w:bookmarkEnd w:id="56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К жилищным отношениям, возникшим до введения в действие </w:t>
      </w:r>
      <w:hyperlink r:id="rId78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79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Жилищный кодекс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применяется в части тех прав и обязанностей, которые возникнут после введения его в действие, за исключением случаев, предусмотренных настоящим Федеральным законом.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7" w:name="sub_51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8" w:name="sub_515919864"/>
    <w:bookmarkEnd w:id="57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"garantF1://70601074.4"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21 июля 2014 г. N 255-ФЗ настоящий Федеральный закон дополнен статьей 5.1, </w:t>
      </w:r>
      <w:hyperlink r:id="rId80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сентября 2014 г.</w:t>
      </w:r>
    </w:p>
    <w:bookmarkEnd w:id="58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5.1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Товарищество собственников жилья, созданное в двух и более многоквартирных домах, в случае его несоответствия требованиям, установленным </w:t>
      </w:r>
      <w:hyperlink r:id="rId81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пунктом 1 части 2 статьи 136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Федерации, должно быть реорганизовано в порядке, установленном </w:t>
      </w:r>
      <w:hyperlink r:id="rId82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частью 3</w:t>
        </w:r>
      </w:hyperlink>
      <w:r w:rsidRPr="00470E02">
        <w:rPr>
          <w:rFonts w:ascii="Arial" w:hAnsi="Arial" w:cs="Arial"/>
          <w:sz w:val="24"/>
          <w:szCs w:val="24"/>
        </w:rPr>
        <w:t xml:space="preserve"> или </w:t>
      </w:r>
      <w:hyperlink r:id="rId83" w:history="1">
        <w:r w:rsidRPr="00470E02">
          <w:rPr>
            <w:rFonts w:ascii="Arial" w:hAnsi="Arial" w:cs="Arial"/>
            <w:color w:val="106BBE"/>
            <w:sz w:val="24"/>
            <w:szCs w:val="24"/>
          </w:rPr>
          <w:t>4 статьи 140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Федерации, до 1 июля 2016 года, если собственниками помещений в многоквартирных домах не выбран иной способ управления такими домами.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6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6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601"/>
      <w:bookmarkEnd w:id="59"/>
      <w:r w:rsidRPr="00470E02">
        <w:rPr>
          <w:rFonts w:ascii="Arial" w:hAnsi="Arial" w:cs="Arial"/>
          <w:sz w:val="24"/>
          <w:szCs w:val="24"/>
        </w:rPr>
        <w:t xml:space="preserve">1. С 1 марта 2005 года принятие на учет граждан в целях последующего предоставления им по договорам социального найма жилых помещений в государственном или муниципальном жилищном фонде осуществляется по основаниям и в порядке, которые предусмотрены </w:t>
      </w:r>
      <w:hyperlink r:id="rId84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1" w:name="sub_602"/>
      <w:bookmarkEnd w:id="6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62" w:name="sub_515926012"/>
      <w:bookmarkEnd w:id="61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 конституционно-правовом смысле положений пункта 2 статьи 6 см. </w:t>
      </w:r>
      <w:hyperlink r:id="rId85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Определение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Конституционного Суда РФ от 1 декабря 2009 года N 1549-О-П</w:t>
      </w:r>
    </w:p>
    <w:bookmarkEnd w:id="62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2. Граждане, принятые на учет до 1 марта 2005 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86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пунктами 1</w:t>
        </w:r>
      </w:hyperlink>
      <w:r w:rsidRPr="00470E02">
        <w:rPr>
          <w:rFonts w:ascii="Arial" w:hAnsi="Arial" w:cs="Arial"/>
          <w:sz w:val="24"/>
          <w:szCs w:val="24"/>
        </w:rPr>
        <w:t xml:space="preserve">, </w:t>
      </w:r>
      <w:hyperlink r:id="rId87" w:history="1">
        <w:r w:rsidRPr="00470E02">
          <w:rPr>
            <w:rFonts w:ascii="Arial" w:hAnsi="Arial" w:cs="Arial"/>
            <w:color w:val="106BBE"/>
            <w:sz w:val="24"/>
            <w:szCs w:val="24"/>
          </w:rPr>
          <w:t>3 - 6 части 1 статьи 56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Федерации, а также в случае утраты ими оснований, которые до введения в действие Жилищного кодекса Российской Федерации давали им право на получение жилых </w:t>
      </w:r>
      <w:r w:rsidRPr="00470E02">
        <w:rPr>
          <w:rFonts w:ascii="Arial" w:hAnsi="Arial" w:cs="Arial"/>
          <w:sz w:val="24"/>
          <w:szCs w:val="24"/>
        </w:rPr>
        <w:lastRenderedPageBreak/>
        <w:t xml:space="preserve">помещений по договорам социального найма. Указанным гражданам жилые помещения по договорам социального найма предоставляются в порядке, предусмотренном </w:t>
      </w:r>
      <w:hyperlink r:id="rId88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с учетом положений настоящей части.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3" w:name="sub_7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4" w:name="sub_515925876"/>
    <w:bookmarkEnd w:id="63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"garantF1://70135876.1"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 октября 2012 г. N 159-ФЗ в статью 7 внесены изменения</w:t>
      </w:r>
    </w:p>
    <w:bookmarkEnd w:id="64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"garantF1://57947805.7"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7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71"/>
      <w:proofErr w:type="gramStart"/>
      <w:r w:rsidRPr="00470E02">
        <w:rPr>
          <w:rFonts w:ascii="Arial" w:hAnsi="Arial" w:cs="Arial"/>
          <w:sz w:val="24"/>
          <w:szCs w:val="24"/>
        </w:rPr>
        <w:t xml:space="preserve">К отношениям по пользованию жилыми помещениями, которые находились в жилых домах,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общежитий, и переданы в ведение органов местного самоуправления, вне зависимости от даты передачи этих жилых помещений и от даты их предоставления гражданам на законных основаниях применяются нормы </w:t>
      </w:r>
      <w:hyperlink r:id="rId89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о договоре социального найма.</w:t>
      </w:r>
      <w:proofErr w:type="gramEnd"/>
    </w:p>
    <w:bookmarkEnd w:id="65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6" w:name="sub_8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7" w:name="sub_515910260"/>
    <w:bookmarkEnd w:id="66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"garantF1://12086467.31"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4 июня 2011 г. N 123-ФЗ в статью 8 внесены изменения</w:t>
      </w:r>
    </w:p>
    <w:bookmarkEnd w:id="67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"garantF1://5535293.8"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8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801"/>
      <w:r w:rsidRPr="00470E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0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статьей 160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компенсаций сохраняется прежний порядок предоставления указанных льгот, установленный данными федеральными законами и иными нормативными правовыми актами до введения в действие </w:t>
      </w:r>
      <w:hyperlink r:id="rId91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End"/>
      <w:r w:rsidRPr="00470E02">
        <w:rPr>
          <w:rFonts w:ascii="Arial" w:hAnsi="Arial" w:cs="Arial"/>
          <w:sz w:val="24"/>
          <w:szCs w:val="24"/>
        </w:rPr>
        <w:t>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802"/>
      <w:bookmarkEnd w:id="68"/>
      <w:r w:rsidRPr="00470E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2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статьей 160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услуг или при заключении и (или) выполнении гражданами соглашений по ее погашению.</w:t>
      </w:r>
    </w:p>
    <w:bookmarkEnd w:id="69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9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9</w:t>
      </w:r>
    </w:p>
    <w:bookmarkEnd w:id="70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Действие </w:t>
      </w:r>
      <w:hyperlink r:id="rId93" w:history="1">
        <w:r w:rsidRPr="00470E02">
          <w:rPr>
            <w:rFonts w:ascii="Arial" w:hAnsi="Arial" w:cs="Arial"/>
            <w:color w:val="106BBE"/>
            <w:sz w:val="24"/>
            <w:szCs w:val="24"/>
          </w:rPr>
          <w:t>раздела VIII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распространяется также на отношения, возникшие из ранее заключенных договоров управления многоквартирными домами.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10</w:t>
      </w:r>
    </w:p>
    <w:bookmarkEnd w:id="71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fldChar w:fldCharType="begin"/>
      </w:r>
      <w:r w:rsidRPr="00470E02">
        <w:rPr>
          <w:rFonts w:ascii="Arial" w:hAnsi="Arial" w:cs="Arial"/>
          <w:sz w:val="24"/>
          <w:szCs w:val="24"/>
        </w:rPr>
        <w:instrText>HYPERLINK "garantF1://70581110.171"</w:instrText>
      </w:r>
      <w:r w:rsidRPr="00470E02">
        <w:rPr>
          <w:rFonts w:ascii="Arial" w:hAnsi="Arial" w:cs="Arial"/>
          <w:sz w:val="24"/>
          <w:szCs w:val="24"/>
        </w:rPr>
      </w:r>
      <w:r w:rsidRPr="00470E02">
        <w:rPr>
          <w:rFonts w:ascii="Arial" w:hAnsi="Arial" w:cs="Arial"/>
          <w:sz w:val="24"/>
          <w:szCs w:val="24"/>
        </w:rPr>
        <w:fldChar w:fldCharType="separate"/>
      </w:r>
      <w:r w:rsidRPr="00470E02">
        <w:rPr>
          <w:rFonts w:ascii="Arial" w:hAnsi="Arial" w:cs="Arial"/>
          <w:color w:val="106BBE"/>
          <w:sz w:val="24"/>
          <w:szCs w:val="24"/>
        </w:rPr>
        <w:t>Утратила силу</w:t>
      </w:r>
      <w:r w:rsidRPr="00470E02">
        <w:rPr>
          <w:rFonts w:ascii="Arial" w:hAnsi="Arial" w:cs="Arial"/>
          <w:sz w:val="24"/>
          <w:szCs w:val="24"/>
        </w:rPr>
        <w:fldChar w:fldCharType="end"/>
      </w:r>
      <w:r w:rsidRPr="00470E02">
        <w:rPr>
          <w:rFonts w:ascii="Arial" w:hAnsi="Arial" w:cs="Arial"/>
          <w:sz w:val="24"/>
          <w:szCs w:val="24"/>
        </w:rPr>
        <w:t xml:space="preserve"> с 1 марта 2015 г.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72" w:name="sub_515293696"/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94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10</w:t>
        </w:r>
      </w:hyperlink>
    </w:p>
    <w:bookmarkEnd w:id="72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1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11</w:t>
      </w:r>
    </w:p>
    <w:bookmarkEnd w:id="73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lastRenderedPageBreak/>
        <w:t xml:space="preserve">Внести в </w:t>
      </w:r>
      <w:hyperlink r:id="rId95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часть вторую</w:t>
        </w:r>
      </w:hyperlink>
      <w:r w:rsidRPr="00470E02">
        <w:rPr>
          <w:rFonts w:ascii="Arial" w:hAnsi="Arial" w:cs="Arial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1996, N 5, ст. 410) следующие изменения: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101"/>
      <w:r w:rsidRPr="00470E02">
        <w:rPr>
          <w:rFonts w:ascii="Arial" w:hAnsi="Arial" w:cs="Arial"/>
          <w:sz w:val="24"/>
          <w:szCs w:val="24"/>
        </w:rPr>
        <w:t xml:space="preserve">1) в </w:t>
      </w:r>
      <w:hyperlink r:id="rId96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пункте 3 статьи 672</w:t>
        </w:r>
      </w:hyperlink>
      <w:r w:rsidRPr="00470E02">
        <w:rPr>
          <w:rFonts w:ascii="Arial" w:hAnsi="Arial" w:cs="Arial"/>
          <w:sz w:val="24"/>
          <w:szCs w:val="24"/>
        </w:rPr>
        <w:t xml:space="preserve"> цифры "</w:t>
      </w:r>
      <w:hyperlink r:id="rId97" w:history="1">
        <w:r w:rsidRPr="00470E02">
          <w:rPr>
            <w:rFonts w:ascii="Arial" w:hAnsi="Arial" w:cs="Arial"/>
            <w:color w:val="106BBE"/>
            <w:sz w:val="24"/>
            <w:szCs w:val="24"/>
          </w:rPr>
          <w:t>681</w:t>
        </w:r>
      </w:hyperlink>
      <w:r w:rsidRPr="00470E02">
        <w:rPr>
          <w:rFonts w:ascii="Arial" w:hAnsi="Arial" w:cs="Arial"/>
          <w:sz w:val="24"/>
          <w:szCs w:val="24"/>
        </w:rPr>
        <w:t>," исключить;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102"/>
      <w:bookmarkEnd w:id="74"/>
      <w:r w:rsidRPr="00470E02">
        <w:rPr>
          <w:rFonts w:ascii="Arial" w:hAnsi="Arial" w:cs="Arial"/>
          <w:sz w:val="24"/>
          <w:szCs w:val="24"/>
        </w:rPr>
        <w:t xml:space="preserve">2) в </w:t>
      </w:r>
      <w:hyperlink r:id="rId98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части второй статьи 679</w:t>
        </w:r>
      </w:hyperlink>
      <w:r w:rsidRPr="00470E02">
        <w:rPr>
          <w:rFonts w:ascii="Arial" w:hAnsi="Arial" w:cs="Arial"/>
          <w:sz w:val="24"/>
          <w:szCs w:val="24"/>
        </w:rPr>
        <w:t xml:space="preserve">, в </w:t>
      </w:r>
      <w:hyperlink r:id="rId99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части первой статьи 680</w:t>
        </w:r>
      </w:hyperlink>
      <w:r w:rsidRPr="00470E02">
        <w:rPr>
          <w:rFonts w:ascii="Arial" w:hAnsi="Arial" w:cs="Arial"/>
          <w:sz w:val="24"/>
          <w:szCs w:val="24"/>
        </w:rPr>
        <w:t xml:space="preserve">, в </w:t>
      </w:r>
      <w:hyperlink r:id="rId100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пункте 2 статьи 685</w:t>
        </w:r>
      </w:hyperlink>
      <w:r w:rsidRPr="00470E02">
        <w:rPr>
          <w:rFonts w:ascii="Arial" w:hAnsi="Arial" w:cs="Arial"/>
          <w:sz w:val="24"/>
          <w:szCs w:val="24"/>
        </w:rPr>
        <w:t xml:space="preserve"> слова "о норме жилой площади на одного человека" заменить словами "о </w:t>
      </w:r>
      <w:hyperlink r:id="rId101" w:history="1">
        <w:r w:rsidRPr="00470E02">
          <w:rPr>
            <w:rFonts w:ascii="Arial" w:hAnsi="Arial" w:cs="Arial"/>
            <w:color w:val="106BBE"/>
            <w:sz w:val="24"/>
            <w:szCs w:val="24"/>
          </w:rPr>
          <w:t>норме</w:t>
        </w:r>
      </w:hyperlink>
      <w:r w:rsidRPr="00470E02">
        <w:rPr>
          <w:rFonts w:ascii="Arial" w:hAnsi="Arial" w:cs="Arial"/>
          <w:sz w:val="24"/>
          <w:szCs w:val="24"/>
        </w:rPr>
        <w:t xml:space="preserve"> общей площади жилого помещения на одного человека".</w:t>
      </w:r>
    </w:p>
    <w:bookmarkEnd w:id="75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2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12</w:t>
      </w:r>
    </w:p>
    <w:bookmarkEnd w:id="76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fldChar w:fldCharType="begin"/>
      </w:r>
      <w:r w:rsidRPr="00470E02">
        <w:rPr>
          <w:rFonts w:ascii="Arial" w:hAnsi="Arial" w:cs="Arial"/>
          <w:sz w:val="24"/>
          <w:szCs w:val="24"/>
        </w:rPr>
        <w:instrText>HYPERLINK "garantF1://10005719.4"</w:instrText>
      </w:r>
      <w:r w:rsidRPr="00470E02">
        <w:rPr>
          <w:rFonts w:ascii="Arial" w:hAnsi="Arial" w:cs="Arial"/>
          <w:sz w:val="24"/>
          <w:szCs w:val="24"/>
        </w:rPr>
      </w:r>
      <w:r w:rsidRPr="00470E02">
        <w:rPr>
          <w:rFonts w:ascii="Arial" w:hAnsi="Arial" w:cs="Arial"/>
          <w:sz w:val="24"/>
          <w:szCs w:val="24"/>
        </w:rPr>
        <w:fldChar w:fldCharType="separate"/>
      </w:r>
      <w:proofErr w:type="gramStart"/>
      <w:r w:rsidRPr="00470E02">
        <w:rPr>
          <w:rFonts w:ascii="Arial" w:hAnsi="Arial" w:cs="Arial"/>
          <w:color w:val="106BBE"/>
          <w:sz w:val="24"/>
          <w:szCs w:val="24"/>
        </w:rPr>
        <w:t>Часть первую статьи 4</w:t>
      </w:r>
      <w:r w:rsidRPr="00470E02">
        <w:rPr>
          <w:rFonts w:ascii="Arial" w:hAnsi="Arial" w:cs="Arial"/>
          <w:sz w:val="24"/>
          <w:szCs w:val="24"/>
        </w:rPr>
        <w:fldChar w:fldCharType="end"/>
      </w:r>
      <w:r w:rsidRPr="00470E02">
        <w:rPr>
          <w:rFonts w:ascii="Arial" w:hAnsi="Arial" w:cs="Arial"/>
          <w:sz w:val="24"/>
          <w:szCs w:val="24"/>
        </w:rPr>
        <w:t xml:space="preserve"> Закона Российской Федерации от 4 июля 1991 года N 1541-I "О приватизации жилищного фонда в Российской Федерации" (Ведомости Съезда народных депутатов РСФСР и Верховного Совета РСФСР, 1991, N 28, ст. 959; Ведомости Съезда народных депутатов Российской Федерации и Верховного Совета Российской Федерации, 1993, N 2, ст. 67;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Собрание законодательства Российской Федерации, 1999, N 18, ст. 2214; 2002, N 21, ст. 1918) после слов "Не подлежат приватизации жилые помещения</w:t>
      </w:r>
      <w:proofErr w:type="gramStart"/>
      <w:r w:rsidRPr="00470E02">
        <w:rPr>
          <w:rFonts w:ascii="Arial" w:hAnsi="Arial" w:cs="Arial"/>
          <w:sz w:val="24"/>
          <w:szCs w:val="24"/>
        </w:rPr>
        <w:t>,"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дополнить словами "предоставленные гражданам по договорам социального найма после 1 марта 2005 года, а также жилые помещения,".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3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13</w:t>
      </w:r>
    </w:p>
    <w:bookmarkEnd w:id="77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Граждане, которые проживают в служебных жилых помещениях и жилых помещениях в общежитиях, предоставленных им до введения в действие </w:t>
      </w:r>
      <w:hyperlink r:id="rId102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состоят в соответствии с </w:t>
      </w:r>
      <w:hyperlink r:id="rId103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пунктом 1 части 1 статьи 51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не могут быть выселены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из указанных жилых помещений без предоставления других жилых помещений, если их выселение не допускалось законом до введения в действие </w:t>
      </w:r>
      <w:hyperlink r:id="rId104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4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14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 </w:t>
      </w:r>
      <w:hyperlink r:id="rId105" w:history="1">
        <w:r w:rsidRPr="00470E02">
          <w:rPr>
            <w:rFonts w:ascii="Arial" w:hAnsi="Arial" w:cs="Arial"/>
            <w:color w:val="106BBE"/>
            <w:sz w:val="24"/>
            <w:szCs w:val="24"/>
          </w:rPr>
          <w:t>У</w:t>
        </w:r>
        <w:proofErr w:type="gramEnd"/>
        <w:r w:rsidRPr="00470E02">
          <w:rPr>
            <w:rFonts w:ascii="Arial" w:hAnsi="Arial" w:cs="Arial"/>
            <w:color w:val="106BBE"/>
            <w:sz w:val="24"/>
            <w:szCs w:val="24"/>
          </w:rPr>
          <w:t>тратила силу</w:t>
        </w:r>
      </w:hyperlink>
      <w:r w:rsidRPr="00470E02">
        <w:rPr>
          <w:rFonts w:ascii="Arial" w:hAnsi="Arial" w:cs="Arial"/>
          <w:sz w:val="24"/>
          <w:szCs w:val="24"/>
        </w:rPr>
        <w:t xml:space="preserve"> с 1 сентября 2006 г.</w:t>
      </w:r>
    </w:p>
    <w:bookmarkEnd w:id="78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79" w:name="sub_515937780"/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106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 14</w:t>
        </w:r>
      </w:hyperlink>
    </w:p>
    <w:bookmarkEnd w:id="79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5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15</w:t>
      </w:r>
    </w:p>
    <w:bookmarkEnd w:id="80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>Доля в праве общей собственности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доме,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иное.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6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16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601"/>
      <w:bookmarkEnd w:id="81"/>
      <w:r w:rsidRPr="00470E02">
        <w:rPr>
          <w:rFonts w:ascii="Arial" w:hAnsi="Arial" w:cs="Arial"/>
          <w:sz w:val="24"/>
          <w:szCs w:val="24"/>
        </w:rPr>
        <w:t>1.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3" w:name="sub_1602"/>
      <w:bookmarkEnd w:id="82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Start w:id="84" w:name="sub_515937508"/>
    <w:bookmarkEnd w:id="83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instrText>HYPERLINK "garantF1://1695370.111"</w:instrTex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separate"/>
      </w:r>
      <w:proofErr w:type="gramStart"/>
      <w:r w:rsidRPr="00470E02">
        <w:rPr>
          <w:rFonts w:ascii="Arial" w:hAnsi="Arial" w:cs="Arial"/>
          <w:color w:val="106BBE"/>
          <w:sz w:val="24"/>
          <w:szCs w:val="24"/>
          <w:shd w:val="clear" w:color="auto" w:fill="F0F0F0"/>
        </w:rPr>
        <w:t>Постановлением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Конституционного Суда РФ от 28 мая 2010 г. N 12-П положения частей 2 и </w:t>
      </w:r>
      <w:hyperlink w:anchor="sub_1605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5 статьи 16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во взаимосвязи с </w:t>
      </w:r>
      <w:hyperlink r:id="rId107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частями 1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hyperlink r:id="rId108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2 статьи 36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Жилищного кодекса РФ, </w:t>
      </w:r>
      <w:hyperlink r:id="rId109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3 статьи 3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hyperlink r:id="rId110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5 статьи 36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Земельного кодекса РФ как предусматривающие переход в общую долевую собственность собственников 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>помещений в многоквартирном доме сформированного и поставленного на кадастровый учет</w:t>
      </w:r>
      <w:proofErr w:type="gramEnd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земельного участка под данным домом без принятия 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</w:t>
      </w:r>
    </w:p>
    <w:bookmarkEnd w:id="84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сформирован до введения в действие </w:t>
      </w:r>
      <w:hyperlink r:id="rId111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доме.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5" w:name="sub_1603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Start w:id="86" w:name="sub_515124492"/>
    <w:bookmarkEnd w:id="85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instrText>HYPERLINK "garantF1://1695370.112"</w:instrTex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separate"/>
      </w:r>
      <w:proofErr w:type="gramStart"/>
      <w:r w:rsidRPr="00470E02">
        <w:rPr>
          <w:rFonts w:ascii="Arial" w:hAnsi="Arial" w:cs="Arial"/>
          <w:color w:val="106BBE"/>
          <w:sz w:val="24"/>
          <w:szCs w:val="24"/>
          <w:shd w:val="clear" w:color="auto" w:fill="F0F0F0"/>
        </w:rPr>
        <w:t>Постановлением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Конституционного Суда РФ от 28 мая 2010 г. N 12-П часть 3 статьи 16 признана не соответствующей Конституции РФ в той мере, в какой она препятствует собственнику помещения в многоквартирном доме, не уполномоченному на то общим собранием собственников помещений в данном доме, обратиться в органы государственной власти или органы местного самоуправления с заявлением о формировании земельного участка, на котором</w:t>
      </w:r>
      <w:proofErr w:type="gramEnd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расположен многоквартирный дом</w:t>
      </w:r>
    </w:p>
    <w:bookmarkEnd w:id="86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3. В случае</w:t>
      </w:r>
      <w:proofErr w:type="gramStart"/>
      <w:r w:rsidRPr="00470E02">
        <w:rPr>
          <w:rFonts w:ascii="Arial" w:hAnsi="Arial" w:cs="Arial"/>
          <w:sz w:val="24"/>
          <w:szCs w:val="24"/>
        </w:rPr>
        <w:t>,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</w:t>
      </w:r>
      <w:hyperlink r:id="rId112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дом.</w:t>
      </w:r>
    </w:p>
    <w:bookmarkStart w:id="87" w:name="sub_1604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fldChar w:fldCharType="begin"/>
      </w:r>
      <w:r w:rsidRPr="00470E02">
        <w:rPr>
          <w:rFonts w:ascii="Arial" w:hAnsi="Arial" w:cs="Arial"/>
          <w:sz w:val="24"/>
          <w:szCs w:val="24"/>
        </w:rPr>
        <w:instrText>HYPERLINK "garantF1://12083487.1"</w:instrText>
      </w:r>
      <w:r w:rsidRPr="00470E02">
        <w:rPr>
          <w:rFonts w:ascii="Arial" w:hAnsi="Arial" w:cs="Arial"/>
          <w:sz w:val="24"/>
          <w:szCs w:val="24"/>
        </w:rPr>
      </w:r>
      <w:r w:rsidRPr="00470E02">
        <w:rPr>
          <w:rFonts w:ascii="Arial" w:hAnsi="Arial" w:cs="Arial"/>
          <w:sz w:val="24"/>
          <w:szCs w:val="24"/>
        </w:rPr>
        <w:fldChar w:fldCharType="separate"/>
      </w:r>
      <w:r w:rsidRPr="00470E02">
        <w:rPr>
          <w:rFonts w:ascii="Arial" w:hAnsi="Arial" w:cs="Arial"/>
          <w:color w:val="106BBE"/>
          <w:sz w:val="24"/>
          <w:szCs w:val="24"/>
        </w:rPr>
        <w:t>4.</w:t>
      </w:r>
      <w:r w:rsidRPr="00470E02">
        <w:rPr>
          <w:rFonts w:ascii="Arial" w:hAnsi="Arial" w:cs="Arial"/>
          <w:sz w:val="24"/>
          <w:szCs w:val="24"/>
        </w:rPr>
        <w:fldChar w:fldCharType="end"/>
      </w:r>
      <w:r w:rsidRPr="00470E02">
        <w:rPr>
          <w:rFonts w:ascii="Arial" w:hAnsi="Arial" w:cs="Arial"/>
          <w:sz w:val="24"/>
          <w:szCs w:val="24"/>
        </w:rPr>
        <w:t xml:space="preserve">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8" w:name="sub_1605"/>
      <w:bookmarkEnd w:id="87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Start w:id="89" w:name="sub_511940428"/>
    <w:bookmarkEnd w:id="88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instrText>HYPERLINK "garantF1://1695370.111"</w:instrTex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separate"/>
      </w:r>
      <w:proofErr w:type="gramStart"/>
      <w:r w:rsidRPr="00470E02">
        <w:rPr>
          <w:rFonts w:ascii="Arial" w:hAnsi="Arial" w:cs="Arial"/>
          <w:color w:val="106BBE"/>
          <w:sz w:val="24"/>
          <w:szCs w:val="24"/>
          <w:shd w:val="clear" w:color="auto" w:fill="F0F0F0"/>
        </w:rPr>
        <w:t>Постановлением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Конституционного Суда РФ от 28 мая 2010 г. N 12-П положения </w:t>
      </w:r>
      <w:hyperlink w:anchor="sub_1602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частей 2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5 статьи 16 во взаимосвязи с </w:t>
      </w:r>
      <w:hyperlink r:id="rId113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частями 1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hyperlink r:id="rId114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2 статьи 36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Жилищного кодекса РФ, </w:t>
      </w:r>
      <w:hyperlink r:id="rId115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3 статьи 3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и </w:t>
      </w:r>
      <w:hyperlink r:id="rId116" w:history="1">
        <w:r w:rsidRPr="00470E02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пунктом 5 статьи 36</w:t>
        </w:r>
      </w:hyperlink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Земельного кодекса РФ как предусматривающие переход в общую долевую собственность собственников помещений в многоквартирном доме сформированного и поставленного на кадастровый учет</w:t>
      </w:r>
      <w:proofErr w:type="gramEnd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земельного участка под данным домом без принятия 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признаны не противоречащими Конституции РФ</w:t>
      </w:r>
    </w:p>
    <w:bookmarkEnd w:id="89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5. С момента формирования земельного участка и проведения его государственного кадастрового учета земельный участок, на котором расположены многоквартирный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0" w:name="sub_1606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1" w:name="sub_515938256"/>
    <w:bookmarkEnd w:id="90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"garantF1://70581110.172"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23 июня 2014 г. N 171-ФЗ часть 6 статьи 16 настоящего Федерального закона изложена в новой редакции, </w:t>
      </w:r>
      <w:hyperlink r:id="rId117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марта 2015 г.</w:t>
      </w:r>
    </w:p>
    <w:bookmarkEnd w:id="91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"garantF1://57651776.1606"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Выдача разрешения на ввод в эксплуатацию многоквартирного дома и иных объектов недвижимого имущества, входящих в состав многоквартирного дома, построенного или реконструированного после дня введения в действие </w:t>
      </w:r>
      <w:hyperlink r:id="rId118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осуществляется только в случае, если сведения о местоположении границ земельного участка, на котором расположен этот многоквартирный дом, а также иные объекты недвижимого имущества, входящие в состав этого многоквартирного дома, внесены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в государственный кадастр недвижимости.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1607"/>
      <w:r w:rsidRPr="00470E02">
        <w:rPr>
          <w:rFonts w:ascii="Arial" w:hAnsi="Arial" w:cs="Arial"/>
          <w:sz w:val="24"/>
          <w:szCs w:val="24"/>
        </w:rPr>
        <w:t xml:space="preserve">7. Не допускается запрет на обременение земельного участка, на котором расположен многоквартирный дом, в случае необходимости обеспечения свободного доступа лиц к объектам недвижимого имущества, входящим в состав многоквартирного дома и существовавшим до введения в действие </w:t>
      </w:r>
      <w:hyperlink r:id="rId119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Жилищного кодекса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Федерации.</w:t>
      </w:r>
    </w:p>
    <w:bookmarkEnd w:id="92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17"/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17</w:t>
      </w:r>
    </w:p>
    <w:bookmarkEnd w:id="93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Внести в </w:t>
      </w:r>
      <w:hyperlink r:id="rId120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470E02">
        <w:rPr>
          <w:rFonts w:ascii="Arial" w:hAnsi="Arial" w:cs="Arial"/>
          <w:sz w:val="24"/>
          <w:szCs w:val="24"/>
        </w:rPr>
        <w:t xml:space="preserve"> от 21 июля 1997 года N 122-ФЗ "О государственной регистрации прав на недвижимое имущество и сделок с ним" (Собрание законодательства Российской Федерации, 1997, N 30, ст. 3594) следующие изменения: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1701"/>
      <w:r w:rsidRPr="00470E02">
        <w:rPr>
          <w:rFonts w:ascii="Arial" w:hAnsi="Arial" w:cs="Arial"/>
          <w:sz w:val="24"/>
          <w:szCs w:val="24"/>
        </w:rPr>
        <w:t xml:space="preserve">1) в </w:t>
      </w:r>
      <w:hyperlink r:id="rId121" w:history="1">
        <w:r w:rsidRPr="00470E02">
          <w:rPr>
            <w:rFonts w:ascii="Arial" w:hAnsi="Arial" w:cs="Arial"/>
            <w:color w:val="106BBE"/>
            <w:sz w:val="24"/>
            <w:szCs w:val="24"/>
          </w:rPr>
          <w:t>абзаце третьем статьи 1</w:t>
        </w:r>
      </w:hyperlink>
      <w:r w:rsidRPr="00470E02">
        <w:rPr>
          <w:rFonts w:ascii="Arial" w:hAnsi="Arial" w:cs="Arial"/>
          <w:sz w:val="24"/>
          <w:szCs w:val="24"/>
        </w:rPr>
        <w:t xml:space="preserve"> слово "кондоминиумы</w:t>
      </w:r>
      <w:proofErr w:type="gramStart"/>
      <w:r w:rsidRPr="00470E02">
        <w:rPr>
          <w:rFonts w:ascii="Arial" w:hAnsi="Arial" w:cs="Arial"/>
          <w:sz w:val="24"/>
          <w:szCs w:val="24"/>
        </w:rPr>
        <w:t>,"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исключить;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1702"/>
      <w:bookmarkEnd w:id="94"/>
      <w:r w:rsidRPr="00470E02">
        <w:rPr>
          <w:rFonts w:ascii="Arial" w:hAnsi="Arial" w:cs="Arial"/>
          <w:sz w:val="24"/>
          <w:szCs w:val="24"/>
        </w:rPr>
        <w:t xml:space="preserve">2) в </w:t>
      </w:r>
      <w:hyperlink r:id="rId122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статье 23</w:t>
        </w:r>
      </w:hyperlink>
      <w:r w:rsidRPr="00470E02">
        <w:rPr>
          <w:rFonts w:ascii="Arial" w:hAnsi="Arial" w:cs="Arial"/>
          <w:sz w:val="24"/>
          <w:szCs w:val="24"/>
        </w:rPr>
        <w:t>: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17021"/>
      <w:bookmarkEnd w:id="95"/>
      <w:r w:rsidRPr="00470E02">
        <w:rPr>
          <w:rFonts w:ascii="Arial" w:hAnsi="Arial" w:cs="Arial"/>
          <w:sz w:val="24"/>
          <w:szCs w:val="24"/>
        </w:rPr>
        <w:t xml:space="preserve">а) в </w:t>
      </w:r>
      <w:hyperlink r:id="rId123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470E02">
        <w:rPr>
          <w:rFonts w:ascii="Arial" w:hAnsi="Arial" w:cs="Arial"/>
          <w:sz w:val="24"/>
          <w:szCs w:val="24"/>
        </w:rPr>
        <w:t xml:space="preserve"> слова "</w:t>
      </w:r>
      <w:hyperlink r:id="rId124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70E02">
        <w:rPr>
          <w:rFonts w:ascii="Arial" w:hAnsi="Arial" w:cs="Arial"/>
          <w:sz w:val="24"/>
          <w:szCs w:val="24"/>
        </w:rPr>
        <w:t xml:space="preserve"> "О товариществах собственников жилья" заменить словами "</w:t>
      </w:r>
      <w:hyperlink r:id="rId125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Федерации";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7022"/>
      <w:bookmarkEnd w:id="96"/>
      <w:r w:rsidRPr="00470E02">
        <w:rPr>
          <w:rFonts w:ascii="Arial" w:hAnsi="Arial" w:cs="Arial"/>
          <w:sz w:val="24"/>
          <w:szCs w:val="24"/>
        </w:rPr>
        <w:t xml:space="preserve">б) в </w:t>
      </w:r>
      <w:hyperlink r:id="rId126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пункте 2</w:t>
        </w:r>
      </w:hyperlink>
      <w:r w:rsidRPr="00470E02">
        <w:rPr>
          <w:rFonts w:ascii="Arial" w:hAnsi="Arial" w:cs="Arial"/>
          <w:sz w:val="24"/>
          <w:szCs w:val="24"/>
        </w:rPr>
        <w:t xml:space="preserve"> слово "кондоминиумах" заменить словами "многоквартирных домах".</w:t>
      </w:r>
    </w:p>
    <w:bookmarkEnd w:id="97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8" w:name="sub_18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9" w:name="sub_511968904"/>
    <w:bookmarkEnd w:id="98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"garantF1://12051297.2"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29 декабря 2006 г. N 251-ФЗ в статью 18 внесены изменения, </w:t>
      </w:r>
      <w:hyperlink r:id="rId127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со дня </w:t>
      </w:r>
      <w:hyperlink r:id="rId128" w:history="1">
        <w:r w:rsidRPr="00470E02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bookmarkEnd w:id="99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"garantF1://5124027.18"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18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181"/>
      <w:r w:rsidRPr="00470E0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0E02">
        <w:rPr>
          <w:rFonts w:ascii="Arial" w:hAnsi="Arial" w:cs="Arial"/>
          <w:sz w:val="24"/>
          <w:szCs w:val="24"/>
        </w:rPr>
        <w:t xml:space="preserve">Орган местного самоуправления в соответствии с положениями </w:t>
      </w:r>
      <w:hyperlink r:id="rId129" w:history="1">
        <w:r w:rsidRPr="00470E02">
          <w:rPr>
            <w:rFonts w:ascii="Arial" w:hAnsi="Arial" w:cs="Arial"/>
            <w:color w:val="106BBE"/>
            <w:sz w:val="24"/>
            <w:szCs w:val="24"/>
          </w:rPr>
          <w:t>статьи 161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проводит до 1 мая 2008 года открытый конкурс по выбору управляющей организации,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182"/>
      <w:bookmarkEnd w:id="100"/>
      <w:r w:rsidRPr="00470E02">
        <w:rPr>
          <w:rFonts w:ascii="Arial" w:hAnsi="Arial" w:cs="Arial"/>
          <w:sz w:val="24"/>
          <w:szCs w:val="24"/>
        </w:rPr>
        <w:t xml:space="preserve">2. Ранее возникшие обязательства организаций, отвечающих за управление, содержание и ремонт многоквартирного дома, сохраняются до момента возникновения обязательств, связанных с управлением многоквартирным домом в соответствии с положениями </w:t>
      </w:r>
      <w:hyperlink r:id="rId130" w:history="1">
        <w:r w:rsidRPr="00470E02">
          <w:rPr>
            <w:rFonts w:ascii="Arial" w:hAnsi="Arial" w:cs="Arial"/>
            <w:color w:val="106BBE"/>
            <w:sz w:val="24"/>
            <w:szCs w:val="24"/>
          </w:rPr>
          <w:t>раздела VIII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Федерации.</w:t>
      </w:r>
    </w:p>
    <w:bookmarkEnd w:id="101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2" w:name="sub_19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102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instrText>HYPERLINK "garantF1://70809212.1"</w:instrTex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separate"/>
      </w:r>
      <w:proofErr w:type="gramStart"/>
      <w:r w:rsidRPr="00470E02">
        <w:rPr>
          <w:rFonts w:ascii="Arial" w:hAnsi="Arial" w:cs="Arial"/>
          <w:color w:val="106BBE"/>
          <w:sz w:val="24"/>
          <w:szCs w:val="24"/>
          <w:shd w:val="clear" w:color="auto" w:fill="F0F0F0"/>
        </w:rPr>
        <w:t>Постановлением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Конституционного Суда РФ от 24 марта 2015 г. N 5-П статья 19 настоящего Федерального закона признана не соответствующей Конституции РФ в той </w:t>
      </w:r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>мере, в какой на основании содержащейся в ней нормы разрешается вопрос о возможности сохранения права пользования жилым помещением в доме жилищно-строительного кооператива за лицами, которые были включены в ордер на его предоставление, в случае обращения взыскания на</w:t>
      </w:r>
      <w:proofErr w:type="gramEnd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</w:t>
      </w:r>
      <w:proofErr w:type="gramStart"/>
      <w:r w:rsidRPr="00470E02">
        <w:rPr>
          <w:rFonts w:ascii="Arial" w:hAnsi="Arial" w:cs="Arial"/>
          <w:color w:val="353842"/>
          <w:sz w:val="24"/>
          <w:szCs w:val="24"/>
          <w:shd w:val="clear" w:color="auto" w:fill="F0F0F0"/>
        </w:rPr>
        <w:t>данное жилое помещение как на заложенное имущество и его реализации с публичных торгов, что в системе сохраняющего неопределенность правового регулирования препятствует эффективной судебной защите прав и законных интересов собственника (приобретателя) жилого помещения, который при заключении договора купли-продажи не знал и не должен был знать о наличии права пользования приобретаемым им жилым помещением у членов семьи его прежнего собственника</w:t>
      </w:r>
      <w:proofErr w:type="gramEnd"/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19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 xml:space="preserve">Действие положений </w:t>
      </w:r>
      <w:hyperlink r:id="rId131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части 4 статьи 31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3" w:name="sub_2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4" w:name="sub_515266308"/>
    <w:bookmarkEnd w:id="103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"garantF1://70189708.5"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25 декабря 2012 г. N 271-ФЗ в статью 20 внесены изменения</w:t>
      </w:r>
    </w:p>
    <w:bookmarkEnd w:id="104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"garantF1://57949214.20"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 20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, проживающими в этих жилых помещениях, в порядке, установленном </w:t>
      </w:r>
      <w:hyperlink r:id="rId132" w:history="1">
        <w:r w:rsidRPr="00470E02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5" w:name="sub_21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6" w:name="sub_511970028"/>
    <w:bookmarkEnd w:id="105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"garantF1://12077687.7"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30 июля 2010 г. N 242-ФЗ в статью 21 внесены изменения</w:t>
      </w:r>
    </w:p>
    <w:bookmarkEnd w:id="106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"garantF1://5654735.210"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ст</w:t>
      </w:r>
      <w:proofErr w:type="gramEnd"/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атьи в предыдущей редакции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 21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Обеспечение жилищных прав собственника (нанимателя)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</w:t>
      </w:r>
      <w:proofErr w:type="spellStart"/>
      <w:r w:rsidRPr="00470E02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470E02">
        <w:rPr>
          <w:rFonts w:ascii="Arial" w:hAnsi="Arial" w:cs="Arial"/>
          <w:sz w:val="24"/>
          <w:szCs w:val="24"/>
        </w:rPr>
        <w:t xml:space="preserve"> зимних игр 2014 года в городе Сочи и развитием города Сочи как горноклиматического курорта регулируется </w:t>
      </w:r>
      <w:hyperlink r:id="rId133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если иное не определено </w:t>
      </w:r>
      <w:hyperlink r:id="rId134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70E02">
        <w:rPr>
          <w:rFonts w:ascii="Arial" w:hAnsi="Arial" w:cs="Arial"/>
          <w:sz w:val="24"/>
          <w:szCs w:val="24"/>
        </w:rPr>
        <w:t xml:space="preserve"> "Об организации и о проведении XXII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Олимпийских зимних игр и XI </w:t>
      </w:r>
      <w:proofErr w:type="spellStart"/>
      <w:r w:rsidRPr="00470E02">
        <w:rPr>
          <w:rFonts w:ascii="Arial" w:hAnsi="Arial" w:cs="Arial"/>
          <w:sz w:val="24"/>
          <w:szCs w:val="24"/>
        </w:rPr>
        <w:t>Паралимпийских</w:t>
      </w:r>
      <w:proofErr w:type="spellEnd"/>
      <w:r w:rsidRPr="00470E02">
        <w:rPr>
          <w:rFonts w:ascii="Arial" w:hAnsi="Arial" w:cs="Arial"/>
          <w:sz w:val="24"/>
          <w:szCs w:val="24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Федерации".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7" w:name="sub_22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08" w:name="sub_515920788"/>
    <w:bookmarkEnd w:id="107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"garantF1://12066958.220"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8 мая 2009 г. N 93-ФЗ настоящий Федеральный закон дополнен статьей 22</w:t>
      </w:r>
    </w:p>
    <w:bookmarkEnd w:id="108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22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Обеспечение жилищных прав собственника жилого помещения,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 году в городе Владивостоке регулируется </w:t>
      </w:r>
      <w:hyperlink r:id="rId135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если иное не предусмотрено </w:t>
      </w:r>
      <w:hyperlink r:id="rId136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70E02">
        <w:rPr>
          <w:rFonts w:ascii="Arial" w:hAnsi="Arial" w:cs="Arial"/>
          <w:sz w:val="24"/>
          <w:szCs w:val="24"/>
        </w:rPr>
        <w:t xml:space="preserve"> "Об организации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проведения встречи глав государств и правитель</w:t>
      </w:r>
      <w:proofErr w:type="gramStart"/>
      <w:r w:rsidRPr="00470E02">
        <w:rPr>
          <w:rFonts w:ascii="Arial" w:hAnsi="Arial" w:cs="Arial"/>
          <w:sz w:val="24"/>
          <w:szCs w:val="24"/>
        </w:rPr>
        <w:t>ств стр</w:t>
      </w:r>
      <w:proofErr w:type="gramEnd"/>
      <w:r w:rsidRPr="00470E02">
        <w:rPr>
          <w:rFonts w:ascii="Arial" w:hAnsi="Arial" w:cs="Arial"/>
          <w:sz w:val="24"/>
          <w:szCs w:val="24"/>
        </w:rPr>
        <w:t>ан - участников форума "Азиатско-тихоокеанское экономическое сотрудничество" в 2012 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9" w:name="sub_23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0" w:name="sub_515313532"/>
    <w:bookmarkEnd w:id="109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"garantF1://70253470.30"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5 апреля 2013 г. N 43-ФЗ настоящий Федеральный закон дополнен статьей 23</w:t>
      </w:r>
    </w:p>
    <w:bookmarkEnd w:id="110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 23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Обеспечение жилищных прав собственников жилых помещений, нанимателей жилых помещений по договорам социального найма при изъятии указанных жилых помещений и иные отношения, которые возникают в связи с размещением объектов и к которым применяются положения </w:t>
      </w:r>
      <w:hyperlink r:id="rId137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Федерального закона</w:t>
        </w:r>
      </w:hyperlink>
      <w:r w:rsidRPr="00470E02">
        <w:rPr>
          <w:rFonts w:ascii="Arial" w:hAnsi="Arial" w:cs="Arial"/>
          <w:sz w:val="24"/>
          <w:szCs w:val="24"/>
        </w:rP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акты Российской Федерации", регулируются </w:t>
      </w:r>
      <w:hyperlink r:id="rId138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 и настоящим Федеральным законом, если иное не предусмотрено Федеральным законом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1" w:name="sub_24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2" w:name="sub_511976188"/>
    <w:bookmarkEnd w:id="111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"garantF1://70293102.49"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7 июня 2013 г. N 108-ФЗ настоящий Федеральный закон дополнен статьей 24</w:t>
      </w:r>
    </w:p>
    <w:bookmarkEnd w:id="112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 24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Обеспечение жилищных прав собственника жилого помещения,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осуществлением мероприятий, предусмотренных </w:t>
      </w:r>
      <w:hyperlink r:id="rId139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70E02">
        <w:rPr>
          <w:rFonts w:ascii="Arial" w:hAnsi="Arial" w:cs="Arial"/>
          <w:sz w:val="24"/>
          <w:szCs w:val="24"/>
        </w:rPr>
        <w:t xml:space="preserve"> "О подготовке и проведении в Российской Федерации чемпионата мира по футболу FIFA 2018 года, Кубка конфедераций FIFA 2017 года и внесении изменений в отдельные законодательные акты Российской Федерации", регулируются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</w:t>
      </w:r>
      <w:hyperlink r:id="rId140" w:history="1">
        <w:r w:rsidRPr="00470E02">
          <w:rPr>
            <w:rFonts w:ascii="Arial" w:hAnsi="Arial" w:cs="Arial"/>
            <w:color w:val="106BBE"/>
            <w:sz w:val="24"/>
            <w:szCs w:val="24"/>
          </w:rPr>
          <w:t>Жилищным кодексом</w:t>
        </w:r>
      </w:hyperlink>
      <w:r w:rsidRPr="00470E02">
        <w:rPr>
          <w:rFonts w:ascii="Arial" w:hAnsi="Arial" w:cs="Arial"/>
          <w:sz w:val="24"/>
          <w:szCs w:val="24"/>
        </w:rPr>
        <w:t xml:space="preserve"> Российской Федерации, если иное не установлено указанным </w:t>
      </w:r>
      <w:hyperlink r:id="rId141" w:history="1">
        <w:r w:rsidRPr="00470E02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470E02">
        <w:rPr>
          <w:rFonts w:ascii="Arial" w:hAnsi="Arial" w:cs="Arial"/>
          <w:sz w:val="24"/>
          <w:szCs w:val="24"/>
        </w:rPr>
        <w:t>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3" w:name="sub_250"/>
      <w:r w:rsidRPr="00470E0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14" w:name="sub_515266240"/>
    <w:bookmarkEnd w:id="113"/>
    <w:p w:rsidR="00470E02" w:rsidRPr="00470E02" w:rsidRDefault="00470E02" w:rsidP="00470E0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"garantF1://70600460.10"</w:instrTex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470E02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470E02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21 июля 2014 г. N 217-ФЗ настоящий Федеральный закон дополнен статьей 25</w:t>
      </w:r>
    </w:p>
    <w:bookmarkEnd w:id="114"/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b/>
          <w:bCs/>
          <w:color w:val="26282F"/>
          <w:sz w:val="24"/>
          <w:szCs w:val="24"/>
        </w:rPr>
        <w:t>Статья 25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70E02">
        <w:rPr>
          <w:rFonts w:ascii="Arial" w:hAnsi="Arial" w:cs="Arial"/>
          <w:sz w:val="24"/>
          <w:szCs w:val="24"/>
        </w:rPr>
        <w:t xml:space="preserve">До установления законом субъекта Российской Федерации порядка определения органами местного самоуправления дохода и стоимости подлежащего </w:t>
      </w:r>
      <w:r w:rsidRPr="00470E02">
        <w:rPr>
          <w:rFonts w:ascii="Arial" w:hAnsi="Arial" w:cs="Arial"/>
          <w:sz w:val="24"/>
          <w:szCs w:val="24"/>
        </w:rPr>
        <w:lastRenderedPageBreak/>
        <w:t xml:space="preserve">налогообложению имущества граждан и постоянно проживающих совместно с ними членов их семей, максимального размера этого дохода и стоимости такого имущества в соответствии с </w:t>
      </w:r>
      <w:hyperlink r:id="rId142" w:history="1">
        <w:r w:rsidRPr="00470E02">
          <w:rPr>
            <w:rFonts w:ascii="Arial" w:hAnsi="Arial" w:cs="Arial"/>
            <w:color w:val="106BBE"/>
            <w:sz w:val="24"/>
            <w:szCs w:val="24"/>
          </w:rPr>
          <w:t>пунктом 1 части 1</w:t>
        </w:r>
      </w:hyperlink>
      <w:r w:rsidRPr="00470E02">
        <w:rPr>
          <w:rFonts w:ascii="Arial" w:hAnsi="Arial" w:cs="Arial"/>
          <w:sz w:val="24"/>
          <w:szCs w:val="24"/>
        </w:rPr>
        <w:t xml:space="preserve"> и </w:t>
      </w:r>
      <w:hyperlink r:id="rId143" w:history="1">
        <w:r w:rsidRPr="00470E02">
          <w:rPr>
            <w:rFonts w:ascii="Arial" w:hAnsi="Arial" w:cs="Arial"/>
            <w:color w:val="106BBE"/>
            <w:sz w:val="24"/>
            <w:szCs w:val="24"/>
          </w:rPr>
          <w:t>частью 2 статьи 91.3</w:t>
        </w:r>
      </w:hyperlink>
      <w:r w:rsidRPr="00470E02">
        <w:rPr>
          <w:rFonts w:ascii="Arial" w:hAnsi="Arial" w:cs="Arial"/>
          <w:sz w:val="24"/>
          <w:szCs w:val="24"/>
        </w:rPr>
        <w:t xml:space="preserve"> Жилищного кодекса Российской Федерации указанный порядок может быть установлен актом представительного органа местного</w:t>
      </w:r>
      <w:proofErr w:type="gramEnd"/>
      <w:r w:rsidRPr="00470E02">
        <w:rPr>
          <w:rFonts w:ascii="Arial" w:hAnsi="Arial" w:cs="Arial"/>
          <w:sz w:val="24"/>
          <w:szCs w:val="24"/>
        </w:rPr>
        <w:t xml:space="preserve"> самоуправления.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470E02" w:rsidRPr="00470E02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70E02" w:rsidRPr="00470E02" w:rsidRDefault="00470E02" w:rsidP="0047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E02">
              <w:rPr>
                <w:rFonts w:ascii="Arial" w:hAnsi="Arial" w:cs="Arial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70E02" w:rsidRPr="00470E02" w:rsidRDefault="00470E02" w:rsidP="00470E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0E02">
              <w:rPr>
                <w:rFonts w:ascii="Arial" w:hAnsi="Arial" w:cs="Arial"/>
                <w:sz w:val="24"/>
                <w:szCs w:val="24"/>
              </w:rPr>
              <w:t>В. Путин</w:t>
            </w:r>
          </w:p>
        </w:tc>
      </w:tr>
    </w:tbl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Москва, Кремль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29 декабря 2004 г.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0E02">
        <w:rPr>
          <w:rFonts w:ascii="Arial" w:hAnsi="Arial" w:cs="Arial"/>
          <w:sz w:val="24"/>
          <w:szCs w:val="24"/>
        </w:rPr>
        <w:t>N 189-ФЗ</w:t>
      </w:r>
    </w:p>
    <w:p w:rsidR="00470E02" w:rsidRPr="00470E02" w:rsidRDefault="00470E02" w:rsidP="0047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C753E" w:rsidRDefault="00FC753E">
      <w:bookmarkStart w:id="115" w:name="_GoBack"/>
      <w:bookmarkEnd w:id="115"/>
    </w:p>
    <w:sectPr w:rsidR="00FC753E" w:rsidSect="007518F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1"/>
    <w:rsid w:val="00470E02"/>
    <w:rsid w:val="00C73441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E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70E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0E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0E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70E02"/>
  </w:style>
  <w:style w:type="character" w:customStyle="1" w:styleId="a3">
    <w:name w:val="Цветовое выделение"/>
    <w:uiPriority w:val="99"/>
    <w:rsid w:val="00470E0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0E02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70E02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70E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70E02"/>
  </w:style>
  <w:style w:type="paragraph" w:customStyle="1" w:styleId="a8">
    <w:name w:val="Внимание: недобросовестность!"/>
    <w:basedOn w:val="a6"/>
    <w:next w:val="a"/>
    <w:uiPriority w:val="99"/>
    <w:rsid w:val="00470E02"/>
  </w:style>
  <w:style w:type="character" w:customStyle="1" w:styleId="a9">
    <w:name w:val="Выделение для Базового Поиска"/>
    <w:basedOn w:val="a3"/>
    <w:uiPriority w:val="99"/>
    <w:rsid w:val="00470E0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70E0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470E02"/>
    <w:rPr>
      <w:b/>
      <w:bCs/>
      <w:color w:val="0058A9"/>
      <w:shd w:val="clear" w:color="auto" w:fill="C0C0C0"/>
    </w:rPr>
  </w:style>
  <w:style w:type="paragraph" w:customStyle="1" w:styleId="ae">
    <w:name w:val="Заголовок группы контролов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70E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470E0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470E0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70E02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70E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70E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70E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470E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70E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470E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470E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70E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70E02"/>
  </w:style>
  <w:style w:type="paragraph" w:customStyle="1" w:styleId="aff2">
    <w:name w:val="Моноширинный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470E02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70E02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70E02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70E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470E02"/>
    <w:pPr>
      <w:ind w:left="140"/>
    </w:pPr>
  </w:style>
  <w:style w:type="character" w:customStyle="1" w:styleId="affa">
    <w:name w:val="Опечатки"/>
    <w:uiPriority w:val="99"/>
    <w:rsid w:val="00470E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70E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70E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70E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70E02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470E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470E02"/>
  </w:style>
  <w:style w:type="paragraph" w:customStyle="1" w:styleId="afff2">
    <w:name w:val="Примечание."/>
    <w:basedOn w:val="a6"/>
    <w:next w:val="a"/>
    <w:uiPriority w:val="99"/>
    <w:rsid w:val="00470E02"/>
  </w:style>
  <w:style w:type="character" w:customStyle="1" w:styleId="afff3">
    <w:name w:val="Продолжение ссылки"/>
    <w:basedOn w:val="a4"/>
    <w:uiPriority w:val="99"/>
    <w:rsid w:val="00470E02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470E02"/>
  </w:style>
  <w:style w:type="character" w:customStyle="1" w:styleId="afff6">
    <w:name w:val="Сравнение редакций. Добавленный фрагмент"/>
    <w:uiPriority w:val="99"/>
    <w:rsid w:val="00470E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70E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470E02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70E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70E02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70E02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70E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70E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0E02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E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70E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70E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70E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70E02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70E02"/>
  </w:style>
  <w:style w:type="character" w:customStyle="1" w:styleId="a3">
    <w:name w:val="Цветовое выделение"/>
    <w:uiPriority w:val="99"/>
    <w:rsid w:val="00470E0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0E02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70E02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70E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70E02"/>
  </w:style>
  <w:style w:type="paragraph" w:customStyle="1" w:styleId="a8">
    <w:name w:val="Внимание: недобросовестность!"/>
    <w:basedOn w:val="a6"/>
    <w:next w:val="a"/>
    <w:uiPriority w:val="99"/>
    <w:rsid w:val="00470E02"/>
  </w:style>
  <w:style w:type="character" w:customStyle="1" w:styleId="a9">
    <w:name w:val="Выделение для Базового Поиска"/>
    <w:basedOn w:val="a3"/>
    <w:uiPriority w:val="99"/>
    <w:rsid w:val="00470E0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70E0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470E02"/>
    <w:rPr>
      <w:b/>
      <w:bCs/>
      <w:color w:val="0058A9"/>
      <w:shd w:val="clear" w:color="auto" w:fill="C0C0C0"/>
    </w:rPr>
  </w:style>
  <w:style w:type="paragraph" w:customStyle="1" w:styleId="ae">
    <w:name w:val="Заголовок группы контролов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70E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470E0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470E0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70E02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70E0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70E0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70E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470E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70E0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470E0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470E0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70E0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70E02"/>
  </w:style>
  <w:style w:type="paragraph" w:customStyle="1" w:styleId="aff2">
    <w:name w:val="Моноширинный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470E02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70E02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70E02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70E0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470E02"/>
    <w:pPr>
      <w:ind w:left="140"/>
    </w:pPr>
  </w:style>
  <w:style w:type="character" w:customStyle="1" w:styleId="affa">
    <w:name w:val="Опечатки"/>
    <w:uiPriority w:val="99"/>
    <w:rsid w:val="00470E0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70E0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70E0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70E0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70E02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470E0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470E02"/>
  </w:style>
  <w:style w:type="paragraph" w:customStyle="1" w:styleId="afff2">
    <w:name w:val="Примечание."/>
    <w:basedOn w:val="a6"/>
    <w:next w:val="a"/>
    <w:uiPriority w:val="99"/>
    <w:rsid w:val="00470E02"/>
  </w:style>
  <w:style w:type="character" w:customStyle="1" w:styleId="afff3">
    <w:name w:val="Продолжение ссылки"/>
    <w:basedOn w:val="a4"/>
    <w:uiPriority w:val="99"/>
    <w:rsid w:val="00470E02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470E02"/>
  </w:style>
  <w:style w:type="character" w:customStyle="1" w:styleId="afff6">
    <w:name w:val="Сравнение редакций. Добавленный фрагмент"/>
    <w:uiPriority w:val="99"/>
    <w:rsid w:val="00470E0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70E0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470E02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70E0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70E02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7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70E02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70E0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70E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0E02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418925.3" TargetMode="External"/><Relationship Id="rId117" Type="http://schemas.openxmlformats.org/officeDocument/2006/relationships/hyperlink" Target="garantF1://70581110.351" TargetMode="External"/><Relationship Id="rId21" Type="http://schemas.openxmlformats.org/officeDocument/2006/relationships/hyperlink" Target="garantF1://2206869.10" TargetMode="External"/><Relationship Id="rId42" Type="http://schemas.openxmlformats.org/officeDocument/2006/relationships/hyperlink" Target="garantF1://12027577.2" TargetMode="External"/><Relationship Id="rId47" Type="http://schemas.openxmlformats.org/officeDocument/2006/relationships/hyperlink" Target="garantF1://12036325.2" TargetMode="External"/><Relationship Id="rId63" Type="http://schemas.openxmlformats.org/officeDocument/2006/relationships/hyperlink" Target="garantF1://12015507.0" TargetMode="External"/><Relationship Id="rId68" Type="http://schemas.openxmlformats.org/officeDocument/2006/relationships/hyperlink" Target="garantF1://12026830.107" TargetMode="External"/><Relationship Id="rId84" Type="http://schemas.openxmlformats.org/officeDocument/2006/relationships/hyperlink" Target="garantF1://12038291.700" TargetMode="External"/><Relationship Id="rId89" Type="http://schemas.openxmlformats.org/officeDocument/2006/relationships/hyperlink" Target="garantF1://12038291.3000" TargetMode="External"/><Relationship Id="rId112" Type="http://schemas.openxmlformats.org/officeDocument/2006/relationships/hyperlink" Target="garantF1://12038291.0" TargetMode="External"/><Relationship Id="rId133" Type="http://schemas.openxmlformats.org/officeDocument/2006/relationships/hyperlink" Target="garantF1://12038291.32" TargetMode="External"/><Relationship Id="rId138" Type="http://schemas.openxmlformats.org/officeDocument/2006/relationships/hyperlink" Target="garantF1://12038291.0" TargetMode="External"/><Relationship Id="rId16" Type="http://schemas.openxmlformats.org/officeDocument/2006/relationships/hyperlink" Target="garantF1://10005719.10" TargetMode="External"/><Relationship Id="rId107" Type="http://schemas.openxmlformats.org/officeDocument/2006/relationships/hyperlink" Target="garantF1://12038291.3601" TargetMode="External"/><Relationship Id="rId11" Type="http://schemas.openxmlformats.org/officeDocument/2006/relationships/hyperlink" Target="garantF1://85741.0" TargetMode="External"/><Relationship Id="rId32" Type="http://schemas.openxmlformats.org/officeDocument/2006/relationships/hyperlink" Target="garantF1://12011069.0" TargetMode="External"/><Relationship Id="rId37" Type="http://schemas.openxmlformats.org/officeDocument/2006/relationships/hyperlink" Target="garantF1://12025259.174" TargetMode="External"/><Relationship Id="rId53" Type="http://schemas.openxmlformats.org/officeDocument/2006/relationships/hyperlink" Target="garantF1://10005719.6" TargetMode="External"/><Relationship Id="rId58" Type="http://schemas.openxmlformats.org/officeDocument/2006/relationships/hyperlink" Target="garantF1://2206869.4" TargetMode="External"/><Relationship Id="rId74" Type="http://schemas.openxmlformats.org/officeDocument/2006/relationships/hyperlink" Target="garantF1://12038291.0" TargetMode="External"/><Relationship Id="rId79" Type="http://schemas.openxmlformats.org/officeDocument/2006/relationships/hyperlink" Target="garantF1://12038291.0" TargetMode="External"/><Relationship Id="rId102" Type="http://schemas.openxmlformats.org/officeDocument/2006/relationships/hyperlink" Target="garantF1://12038291.0" TargetMode="External"/><Relationship Id="rId123" Type="http://schemas.openxmlformats.org/officeDocument/2006/relationships/hyperlink" Target="garantF1://11801341.12000" TargetMode="External"/><Relationship Id="rId128" Type="http://schemas.openxmlformats.org/officeDocument/2006/relationships/hyperlink" Target="garantF1://12151297.0" TargetMode="External"/><Relationship Id="rId144" Type="http://schemas.openxmlformats.org/officeDocument/2006/relationships/fontTable" Target="fontTable.xml"/><Relationship Id="rId5" Type="http://schemas.openxmlformats.org/officeDocument/2006/relationships/hyperlink" Target="garantF1://12038291.0" TargetMode="External"/><Relationship Id="rId90" Type="http://schemas.openxmlformats.org/officeDocument/2006/relationships/hyperlink" Target="garantF1://12038291.160" TargetMode="External"/><Relationship Id="rId95" Type="http://schemas.openxmlformats.org/officeDocument/2006/relationships/hyperlink" Target="garantF1://10064072.22222" TargetMode="External"/><Relationship Id="rId22" Type="http://schemas.openxmlformats.org/officeDocument/2006/relationships/hyperlink" Target="garantF1://2206869.110" TargetMode="External"/><Relationship Id="rId27" Type="http://schemas.openxmlformats.org/officeDocument/2006/relationships/hyperlink" Target="garantF1://1209510.9" TargetMode="External"/><Relationship Id="rId43" Type="http://schemas.openxmlformats.org/officeDocument/2006/relationships/hyperlink" Target="garantF1://12029287.1" TargetMode="External"/><Relationship Id="rId48" Type="http://schemas.openxmlformats.org/officeDocument/2006/relationships/hyperlink" Target="garantF1://12036325.3" TargetMode="External"/><Relationship Id="rId64" Type="http://schemas.openxmlformats.org/officeDocument/2006/relationships/hyperlink" Target="garantF1://12022979.2" TargetMode="External"/><Relationship Id="rId69" Type="http://schemas.openxmlformats.org/officeDocument/2006/relationships/hyperlink" Target="garantF1://12026830.111" TargetMode="External"/><Relationship Id="rId113" Type="http://schemas.openxmlformats.org/officeDocument/2006/relationships/hyperlink" Target="garantF1://12038291.3601" TargetMode="External"/><Relationship Id="rId118" Type="http://schemas.openxmlformats.org/officeDocument/2006/relationships/hyperlink" Target="garantF1://12038291.0" TargetMode="External"/><Relationship Id="rId134" Type="http://schemas.openxmlformats.org/officeDocument/2006/relationships/hyperlink" Target="garantF1://12057435.0" TargetMode="External"/><Relationship Id="rId139" Type="http://schemas.openxmlformats.org/officeDocument/2006/relationships/hyperlink" Target="garantF1://70293102.0" TargetMode="External"/><Relationship Id="rId80" Type="http://schemas.openxmlformats.org/officeDocument/2006/relationships/hyperlink" Target="garantF1://70601074.81" TargetMode="External"/><Relationship Id="rId85" Type="http://schemas.openxmlformats.org/officeDocument/2006/relationships/hyperlink" Target="garantF1://12072237.11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85742.0" TargetMode="External"/><Relationship Id="rId17" Type="http://schemas.openxmlformats.org/officeDocument/2006/relationships/hyperlink" Target="garantF1://10005719.21" TargetMode="External"/><Relationship Id="rId25" Type="http://schemas.openxmlformats.org/officeDocument/2006/relationships/hyperlink" Target="garantF1://10006009.0" TargetMode="External"/><Relationship Id="rId33" Type="http://schemas.openxmlformats.org/officeDocument/2006/relationships/hyperlink" Target="garantF1://2206119.0" TargetMode="External"/><Relationship Id="rId38" Type="http://schemas.openxmlformats.org/officeDocument/2006/relationships/hyperlink" Target="garantF1://12026136.2024" TargetMode="External"/><Relationship Id="rId46" Type="http://schemas.openxmlformats.org/officeDocument/2006/relationships/hyperlink" Target="garantF1://3899289.1" TargetMode="External"/><Relationship Id="rId59" Type="http://schemas.openxmlformats.org/officeDocument/2006/relationships/hyperlink" Target="garantF1://2206869.110" TargetMode="External"/><Relationship Id="rId67" Type="http://schemas.openxmlformats.org/officeDocument/2006/relationships/hyperlink" Target="garantF1://12026830.105" TargetMode="External"/><Relationship Id="rId103" Type="http://schemas.openxmlformats.org/officeDocument/2006/relationships/hyperlink" Target="garantF1://12038291.51011" TargetMode="External"/><Relationship Id="rId108" Type="http://schemas.openxmlformats.org/officeDocument/2006/relationships/hyperlink" Target="garantF1://12038291.3602" TargetMode="External"/><Relationship Id="rId116" Type="http://schemas.openxmlformats.org/officeDocument/2006/relationships/hyperlink" Target="garantF1://57647227.3605" TargetMode="External"/><Relationship Id="rId124" Type="http://schemas.openxmlformats.org/officeDocument/2006/relationships/hyperlink" Target="garantF1://10006100.14" TargetMode="External"/><Relationship Id="rId129" Type="http://schemas.openxmlformats.org/officeDocument/2006/relationships/hyperlink" Target="garantF1://12038291.161" TargetMode="External"/><Relationship Id="rId137" Type="http://schemas.openxmlformats.org/officeDocument/2006/relationships/hyperlink" Target="garantF1://70253470.0" TargetMode="External"/><Relationship Id="rId20" Type="http://schemas.openxmlformats.org/officeDocument/2006/relationships/hyperlink" Target="garantF1://2206869.9" TargetMode="External"/><Relationship Id="rId41" Type="http://schemas.openxmlformats.org/officeDocument/2006/relationships/hyperlink" Target="garantF1://12026830.117" TargetMode="External"/><Relationship Id="rId54" Type="http://schemas.openxmlformats.org/officeDocument/2006/relationships/hyperlink" Target="garantF1://10005719.91" TargetMode="External"/><Relationship Id="rId62" Type="http://schemas.openxmlformats.org/officeDocument/2006/relationships/hyperlink" Target="garantF1://12011070.0" TargetMode="External"/><Relationship Id="rId70" Type="http://schemas.openxmlformats.org/officeDocument/2006/relationships/hyperlink" Target="garantF1://12035936.3" TargetMode="External"/><Relationship Id="rId75" Type="http://schemas.openxmlformats.org/officeDocument/2006/relationships/hyperlink" Target="garantF1://12038291.0" TargetMode="External"/><Relationship Id="rId83" Type="http://schemas.openxmlformats.org/officeDocument/2006/relationships/hyperlink" Target="garantF1://12038291.14004" TargetMode="External"/><Relationship Id="rId88" Type="http://schemas.openxmlformats.org/officeDocument/2006/relationships/hyperlink" Target="garantF1://12038291.700" TargetMode="External"/><Relationship Id="rId91" Type="http://schemas.openxmlformats.org/officeDocument/2006/relationships/hyperlink" Target="garantF1://12038291.0" TargetMode="External"/><Relationship Id="rId96" Type="http://schemas.openxmlformats.org/officeDocument/2006/relationships/hyperlink" Target="garantF1://10064072.6723" TargetMode="External"/><Relationship Id="rId111" Type="http://schemas.openxmlformats.org/officeDocument/2006/relationships/hyperlink" Target="garantF1://12038291.0" TargetMode="External"/><Relationship Id="rId132" Type="http://schemas.openxmlformats.org/officeDocument/2006/relationships/hyperlink" Target="garantF1://12038291.3000" TargetMode="External"/><Relationship Id="rId140" Type="http://schemas.openxmlformats.org/officeDocument/2006/relationships/hyperlink" Target="garantF1://12038291.32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35000.0" TargetMode="External"/><Relationship Id="rId15" Type="http://schemas.openxmlformats.org/officeDocument/2006/relationships/hyperlink" Target="garantF1://10005719.9" TargetMode="External"/><Relationship Id="rId23" Type="http://schemas.openxmlformats.org/officeDocument/2006/relationships/hyperlink" Target="garantF1://2206869.9" TargetMode="External"/><Relationship Id="rId28" Type="http://schemas.openxmlformats.org/officeDocument/2006/relationships/hyperlink" Target="garantF1://10004543.382" TargetMode="External"/><Relationship Id="rId36" Type="http://schemas.openxmlformats.org/officeDocument/2006/relationships/hyperlink" Target="garantF1://12022665.0" TargetMode="External"/><Relationship Id="rId49" Type="http://schemas.openxmlformats.org/officeDocument/2006/relationships/hyperlink" Target="garantF1://12036676.22000000" TargetMode="External"/><Relationship Id="rId57" Type="http://schemas.openxmlformats.org/officeDocument/2006/relationships/hyperlink" Target="garantF1://2206869.2" TargetMode="External"/><Relationship Id="rId106" Type="http://schemas.openxmlformats.org/officeDocument/2006/relationships/hyperlink" Target="garantF1://5121498.14" TargetMode="External"/><Relationship Id="rId114" Type="http://schemas.openxmlformats.org/officeDocument/2006/relationships/hyperlink" Target="garantF1://12038291.3602" TargetMode="External"/><Relationship Id="rId119" Type="http://schemas.openxmlformats.org/officeDocument/2006/relationships/hyperlink" Target="garantF1://12038291.0" TargetMode="External"/><Relationship Id="rId127" Type="http://schemas.openxmlformats.org/officeDocument/2006/relationships/hyperlink" Target="garantF1://12051297.3" TargetMode="External"/><Relationship Id="rId10" Type="http://schemas.openxmlformats.org/officeDocument/2006/relationships/hyperlink" Target="garantF1://1469841.3" TargetMode="External"/><Relationship Id="rId31" Type="http://schemas.openxmlformats.org/officeDocument/2006/relationships/hyperlink" Target="garantF1://10600202.0" TargetMode="External"/><Relationship Id="rId44" Type="http://schemas.openxmlformats.org/officeDocument/2006/relationships/hyperlink" Target="garantF1://12029287.2" TargetMode="External"/><Relationship Id="rId52" Type="http://schemas.openxmlformats.org/officeDocument/2006/relationships/hyperlink" Target="garantF1://10005719.4" TargetMode="External"/><Relationship Id="rId60" Type="http://schemas.openxmlformats.org/officeDocument/2006/relationships/hyperlink" Target="garantF1://10005719.2" TargetMode="External"/><Relationship Id="rId65" Type="http://schemas.openxmlformats.org/officeDocument/2006/relationships/hyperlink" Target="garantF1://12026830.102" TargetMode="External"/><Relationship Id="rId73" Type="http://schemas.openxmlformats.org/officeDocument/2006/relationships/hyperlink" Target="garantF1://2206146.0" TargetMode="External"/><Relationship Id="rId78" Type="http://schemas.openxmlformats.org/officeDocument/2006/relationships/hyperlink" Target="garantF1://12038291.0" TargetMode="External"/><Relationship Id="rId81" Type="http://schemas.openxmlformats.org/officeDocument/2006/relationships/hyperlink" Target="garantF1://12038291.136021" TargetMode="External"/><Relationship Id="rId86" Type="http://schemas.openxmlformats.org/officeDocument/2006/relationships/hyperlink" Target="garantF1://12038291.56011" TargetMode="External"/><Relationship Id="rId94" Type="http://schemas.openxmlformats.org/officeDocument/2006/relationships/hyperlink" Target="garantF1://57651776.10" TargetMode="External"/><Relationship Id="rId99" Type="http://schemas.openxmlformats.org/officeDocument/2006/relationships/hyperlink" Target="garantF1://10064072.680" TargetMode="External"/><Relationship Id="rId101" Type="http://schemas.openxmlformats.org/officeDocument/2006/relationships/hyperlink" Target="garantF1://12038291.5001" TargetMode="External"/><Relationship Id="rId122" Type="http://schemas.openxmlformats.org/officeDocument/2006/relationships/hyperlink" Target="garantF1://11801341.23" TargetMode="External"/><Relationship Id="rId130" Type="http://schemas.openxmlformats.org/officeDocument/2006/relationships/hyperlink" Target="garantF1://12038291.8000" TargetMode="External"/><Relationship Id="rId135" Type="http://schemas.openxmlformats.org/officeDocument/2006/relationships/hyperlink" Target="garantF1://12038291.32" TargetMode="External"/><Relationship Id="rId143" Type="http://schemas.openxmlformats.org/officeDocument/2006/relationships/hyperlink" Target="garantF1://12038291.9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07100.0" TargetMode="External"/><Relationship Id="rId13" Type="http://schemas.openxmlformats.org/officeDocument/2006/relationships/hyperlink" Target="garantF1://2207099.0" TargetMode="External"/><Relationship Id="rId18" Type="http://schemas.openxmlformats.org/officeDocument/2006/relationships/hyperlink" Target="garantF1://12027103.0" TargetMode="External"/><Relationship Id="rId39" Type="http://schemas.openxmlformats.org/officeDocument/2006/relationships/hyperlink" Target="garantF1://12026830.104" TargetMode="External"/><Relationship Id="rId109" Type="http://schemas.openxmlformats.org/officeDocument/2006/relationships/hyperlink" Target="garantF1://12024624.303" TargetMode="External"/><Relationship Id="rId34" Type="http://schemas.openxmlformats.org/officeDocument/2006/relationships/hyperlink" Target="garantF1://12016005.0" TargetMode="External"/><Relationship Id="rId50" Type="http://schemas.openxmlformats.org/officeDocument/2006/relationships/hyperlink" Target="garantF1://10005719.101" TargetMode="External"/><Relationship Id="rId55" Type="http://schemas.openxmlformats.org/officeDocument/2006/relationships/hyperlink" Target="garantF1://10005719.11" TargetMode="External"/><Relationship Id="rId76" Type="http://schemas.openxmlformats.org/officeDocument/2006/relationships/hyperlink" Target="garantF1://12038291.0" TargetMode="External"/><Relationship Id="rId97" Type="http://schemas.openxmlformats.org/officeDocument/2006/relationships/hyperlink" Target="garantF1://10064072.681" TargetMode="External"/><Relationship Id="rId104" Type="http://schemas.openxmlformats.org/officeDocument/2006/relationships/hyperlink" Target="garantF1://12038291.0" TargetMode="External"/><Relationship Id="rId120" Type="http://schemas.openxmlformats.org/officeDocument/2006/relationships/hyperlink" Target="garantF1://11801341.0" TargetMode="External"/><Relationship Id="rId125" Type="http://schemas.openxmlformats.org/officeDocument/2006/relationships/hyperlink" Target="garantF1://12038291.18" TargetMode="External"/><Relationship Id="rId141" Type="http://schemas.openxmlformats.org/officeDocument/2006/relationships/hyperlink" Target="garantF1://70293102.31" TargetMode="External"/><Relationship Id="rId7" Type="http://schemas.openxmlformats.org/officeDocument/2006/relationships/hyperlink" Target="garantF1://10035001.0" TargetMode="External"/><Relationship Id="rId71" Type="http://schemas.openxmlformats.org/officeDocument/2006/relationships/hyperlink" Target="garantF1://12036676.4000000" TargetMode="External"/><Relationship Id="rId92" Type="http://schemas.openxmlformats.org/officeDocument/2006/relationships/hyperlink" Target="garantF1://12038291.1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10036647.0" TargetMode="External"/><Relationship Id="rId24" Type="http://schemas.openxmlformats.org/officeDocument/2006/relationships/hyperlink" Target="garantF1://10036646.0" TargetMode="External"/><Relationship Id="rId40" Type="http://schemas.openxmlformats.org/officeDocument/2006/relationships/hyperlink" Target="garantF1://12026830.110" TargetMode="External"/><Relationship Id="rId45" Type="http://schemas.openxmlformats.org/officeDocument/2006/relationships/hyperlink" Target="garantF1://12029333.4" TargetMode="External"/><Relationship Id="rId66" Type="http://schemas.openxmlformats.org/officeDocument/2006/relationships/hyperlink" Target="garantF1://12026830.103" TargetMode="External"/><Relationship Id="rId87" Type="http://schemas.openxmlformats.org/officeDocument/2006/relationships/hyperlink" Target="garantF1://12038291.56013" TargetMode="External"/><Relationship Id="rId110" Type="http://schemas.openxmlformats.org/officeDocument/2006/relationships/hyperlink" Target="garantF1://57647227.3605" TargetMode="External"/><Relationship Id="rId115" Type="http://schemas.openxmlformats.org/officeDocument/2006/relationships/hyperlink" Target="garantF1://12024624.303" TargetMode="External"/><Relationship Id="rId131" Type="http://schemas.openxmlformats.org/officeDocument/2006/relationships/hyperlink" Target="garantF1://12038291.3104" TargetMode="External"/><Relationship Id="rId136" Type="http://schemas.openxmlformats.org/officeDocument/2006/relationships/hyperlink" Target="garantF1://12066958.7" TargetMode="External"/><Relationship Id="rId61" Type="http://schemas.openxmlformats.org/officeDocument/2006/relationships/hyperlink" Target="garantF1://1418925.0" TargetMode="External"/><Relationship Id="rId82" Type="http://schemas.openxmlformats.org/officeDocument/2006/relationships/hyperlink" Target="garantF1://12038291.14003" TargetMode="External"/><Relationship Id="rId19" Type="http://schemas.openxmlformats.org/officeDocument/2006/relationships/hyperlink" Target="garantF1://2206869.3" TargetMode="External"/><Relationship Id="rId14" Type="http://schemas.openxmlformats.org/officeDocument/2006/relationships/hyperlink" Target="garantF1://10005719.3" TargetMode="External"/><Relationship Id="rId30" Type="http://schemas.openxmlformats.org/officeDocument/2006/relationships/hyperlink" Target="garantF1://10006100.0" TargetMode="External"/><Relationship Id="rId35" Type="http://schemas.openxmlformats.org/officeDocument/2006/relationships/hyperlink" Target="garantF1://12016248.0" TargetMode="External"/><Relationship Id="rId56" Type="http://schemas.openxmlformats.org/officeDocument/2006/relationships/hyperlink" Target="garantF1://2206869.11" TargetMode="External"/><Relationship Id="rId77" Type="http://schemas.openxmlformats.org/officeDocument/2006/relationships/hyperlink" Target="garantF1://12038291.0" TargetMode="External"/><Relationship Id="rId100" Type="http://schemas.openxmlformats.org/officeDocument/2006/relationships/hyperlink" Target="garantF1://10064072.6852" TargetMode="External"/><Relationship Id="rId105" Type="http://schemas.openxmlformats.org/officeDocument/2006/relationships/hyperlink" Target="garantF1://12048034.802" TargetMode="External"/><Relationship Id="rId126" Type="http://schemas.openxmlformats.org/officeDocument/2006/relationships/hyperlink" Target="garantF1://11801341.2302" TargetMode="External"/><Relationship Id="rId8" Type="http://schemas.openxmlformats.org/officeDocument/2006/relationships/hyperlink" Target="garantF1://1468903.2" TargetMode="External"/><Relationship Id="rId51" Type="http://schemas.openxmlformats.org/officeDocument/2006/relationships/hyperlink" Target="garantF1://10005719.2" TargetMode="External"/><Relationship Id="rId72" Type="http://schemas.openxmlformats.org/officeDocument/2006/relationships/hyperlink" Target="garantF1://1478704.0" TargetMode="External"/><Relationship Id="rId93" Type="http://schemas.openxmlformats.org/officeDocument/2006/relationships/hyperlink" Target="garantF1://12038291.8000" TargetMode="External"/><Relationship Id="rId98" Type="http://schemas.openxmlformats.org/officeDocument/2006/relationships/hyperlink" Target="garantF1://10064072.67902" TargetMode="External"/><Relationship Id="rId121" Type="http://schemas.openxmlformats.org/officeDocument/2006/relationships/hyperlink" Target="garantF1://11801341.112" TargetMode="External"/><Relationship Id="rId142" Type="http://schemas.openxmlformats.org/officeDocument/2006/relationships/hyperlink" Target="garantF1://12038291.91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5819</Words>
  <Characters>33171</Characters>
  <Application>Microsoft Office Word</Application>
  <DocSecurity>0</DocSecurity>
  <Lines>276</Lines>
  <Paragraphs>77</Paragraphs>
  <ScaleCrop>false</ScaleCrop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 Елена Котиповна</dc:creator>
  <cp:keywords/>
  <dc:description/>
  <cp:lastModifiedBy>Лыскова Елена Котиповна</cp:lastModifiedBy>
  <cp:revision>2</cp:revision>
  <dcterms:created xsi:type="dcterms:W3CDTF">2015-11-16T04:23:00Z</dcterms:created>
  <dcterms:modified xsi:type="dcterms:W3CDTF">2015-11-16T04:23:00Z</dcterms:modified>
</cp:coreProperties>
</file>